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A50A0" w14:textId="77777777" w:rsidR="002C09D5" w:rsidRDefault="002C09D5" w:rsidP="00716108">
      <w:pPr>
        <w:rPr>
          <w:rFonts w:ascii="Arial" w:hAnsi="Arial" w:cs="Arial"/>
          <w:sz w:val="20"/>
        </w:rPr>
      </w:pPr>
    </w:p>
    <w:p w14:paraId="43C16118" w14:textId="0291E630" w:rsidR="00716108" w:rsidRDefault="00E56CE1" w:rsidP="00716108">
      <w:pPr>
        <w:rPr>
          <w:rFonts w:ascii="Arial" w:hAnsi="Arial" w:cs="Arial"/>
          <w:szCs w:val="24"/>
        </w:rPr>
      </w:pPr>
      <w:r w:rsidRPr="00E953DD">
        <w:rPr>
          <w:rFonts w:ascii="Arial" w:hAnsi="Arial" w:cs="Arial"/>
          <w:szCs w:val="24"/>
        </w:rPr>
        <w:t>AT</w:t>
      </w:r>
      <w:r w:rsidR="00EF318A">
        <w:rPr>
          <w:rFonts w:ascii="Arial" w:hAnsi="Arial" w:cs="Arial"/>
          <w:szCs w:val="24"/>
        </w:rPr>
        <w:t>CC-DDS-CSC</w:t>
      </w:r>
      <w:r w:rsidR="00775F35" w:rsidRPr="00E953DD">
        <w:rPr>
          <w:rFonts w:ascii="Arial" w:hAnsi="Arial" w:cs="Arial"/>
          <w:szCs w:val="24"/>
        </w:rPr>
        <w:tab/>
      </w:r>
      <w:r w:rsidR="00775F35" w:rsidRPr="00E953DD">
        <w:rPr>
          <w:rFonts w:ascii="Arial" w:hAnsi="Arial" w:cs="Arial"/>
          <w:szCs w:val="24"/>
        </w:rPr>
        <w:tab/>
      </w:r>
      <w:r w:rsidR="00775F35" w:rsidRPr="00E953DD">
        <w:rPr>
          <w:rFonts w:ascii="Arial" w:hAnsi="Arial" w:cs="Arial"/>
          <w:szCs w:val="24"/>
        </w:rPr>
        <w:tab/>
      </w:r>
      <w:r w:rsidR="00775F35" w:rsidRPr="00E953DD">
        <w:rPr>
          <w:rFonts w:ascii="Arial" w:hAnsi="Arial" w:cs="Arial"/>
          <w:szCs w:val="24"/>
        </w:rPr>
        <w:tab/>
      </w:r>
      <w:r w:rsidR="00775F35" w:rsidRPr="00E953DD">
        <w:rPr>
          <w:rFonts w:ascii="Arial" w:hAnsi="Arial" w:cs="Arial"/>
          <w:szCs w:val="24"/>
        </w:rPr>
        <w:tab/>
      </w:r>
      <w:r w:rsidR="00775F35" w:rsidRPr="00E953DD">
        <w:rPr>
          <w:rFonts w:ascii="Arial" w:hAnsi="Arial" w:cs="Arial"/>
          <w:szCs w:val="24"/>
        </w:rPr>
        <w:tab/>
      </w:r>
      <w:r w:rsidR="00011B4D">
        <w:rPr>
          <w:rFonts w:ascii="Arial" w:hAnsi="Arial" w:cs="Arial"/>
          <w:szCs w:val="24"/>
        </w:rPr>
        <w:tab/>
      </w:r>
      <w:r w:rsidR="003D0ACC">
        <w:rPr>
          <w:rFonts w:ascii="Arial" w:hAnsi="Arial" w:cs="Arial"/>
          <w:szCs w:val="24"/>
        </w:rPr>
        <w:t xml:space="preserve">   </w:t>
      </w:r>
      <w:r w:rsidR="001F7AD2">
        <w:rPr>
          <w:rFonts w:ascii="Arial" w:hAnsi="Arial" w:cs="Arial"/>
          <w:szCs w:val="24"/>
        </w:rPr>
        <w:t xml:space="preserve">    </w:t>
      </w:r>
      <w:r w:rsidR="00146D93">
        <w:rPr>
          <w:rFonts w:ascii="Arial" w:hAnsi="Arial" w:cs="Arial"/>
          <w:szCs w:val="24"/>
        </w:rPr>
        <w:t xml:space="preserve"> </w:t>
      </w:r>
      <w:r w:rsidR="00EF318A">
        <w:rPr>
          <w:rFonts w:ascii="Arial" w:hAnsi="Arial" w:cs="Arial"/>
          <w:szCs w:val="24"/>
        </w:rPr>
        <w:t xml:space="preserve">             27</w:t>
      </w:r>
      <w:r w:rsidR="00146D93">
        <w:rPr>
          <w:rFonts w:ascii="Arial" w:hAnsi="Arial" w:cs="Arial"/>
          <w:szCs w:val="24"/>
        </w:rPr>
        <w:t xml:space="preserve"> </w:t>
      </w:r>
      <w:r w:rsidR="00EF318A">
        <w:rPr>
          <w:rFonts w:ascii="Arial" w:hAnsi="Arial" w:cs="Arial"/>
          <w:szCs w:val="24"/>
        </w:rPr>
        <w:t>April</w:t>
      </w:r>
      <w:r w:rsidR="005F29FE" w:rsidRPr="00FF1CA8">
        <w:rPr>
          <w:rFonts w:ascii="Arial" w:hAnsi="Arial" w:cs="Arial"/>
          <w:szCs w:val="24"/>
        </w:rPr>
        <w:t xml:space="preserve"> 202</w:t>
      </w:r>
      <w:r w:rsidR="001F7AD2">
        <w:rPr>
          <w:rFonts w:ascii="Arial" w:hAnsi="Arial" w:cs="Arial"/>
          <w:szCs w:val="24"/>
        </w:rPr>
        <w:t>5</w:t>
      </w:r>
    </w:p>
    <w:p w14:paraId="1E6FC5D3" w14:textId="77777777" w:rsidR="00306D8F" w:rsidRPr="00E953DD" w:rsidRDefault="00306D8F" w:rsidP="00716108">
      <w:pPr>
        <w:rPr>
          <w:rFonts w:ascii="Arial" w:hAnsi="Arial" w:cs="Arial"/>
          <w:szCs w:val="24"/>
        </w:rPr>
      </w:pPr>
    </w:p>
    <w:p w14:paraId="6CB6B64D" w14:textId="77777777" w:rsidR="00F12249" w:rsidRPr="00E953DD" w:rsidRDefault="00F12249" w:rsidP="00C02357">
      <w:pPr>
        <w:rPr>
          <w:rFonts w:ascii="Arial" w:hAnsi="Arial" w:cs="Arial"/>
          <w:szCs w:val="24"/>
        </w:rPr>
      </w:pPr>
    </w:p>
    <w:p w14:paraId="387C86FC" w14:textId="6EAB0102" w:rsidR="00D80D9F" w:rsidRPr="00E953DD" w:rsidRDefault="00D80D9F" w:rsidP="00C02357">
      <w:pPr>
        <w:rPr>
          <w:rFonts w:ascii="Arial" w:hAnsi="Arial" w:cs="Arial"/>
          <w:szCs w:val="24"/>
        </w:rPr>
      </w:pPr>
      <w:r w:rsidRPr="00E953DD">
        <w:rPr>
          <w:rFonts w:ascii="Arial" w:hAnsi="Arial" w:cs="Arial"/>
          <w:szCs w:val="24"/>
        </w:rPr>
        <w:t xml:space="preserve">MEMORANDUM </w:t>
      </w:r>
      <w:r w:rsidR="00EF318A">
        <w:rPr>
          <w:rFonts w:ascii="Arial" w:hAnsi="Arial" w:cs="Arial"/>
          <w:szCs w:val="24"/>
        </w:rPr>
        <w:t>FOR RECORD</w:t>
      </w:r>
    </w:p>
    <w:p w14:paraId="1C533150" w14:textId="77777777" w:rsidR="005E6965" w:rsidRPr="00E953DD" w:rsidRDefault="005E6965" w:rsidP="00C02357">
      <w:pPr>
        <w:rPr>
          <w:rFonts w:ascii="Arial" w:hAnsi="Arial" w:cs="Arial"/>
          <w:szCs w:val="24"/>
        </w:rPr>
      </w:pPr>
    </w:p>
    <w:p w14:paraId="418F05F9" w14:textId="349CA750" w:rsidR="00A42BAB" w:rsidRDefault="00073D5E" w:rsidP="00EF318A">
      <w:pPr>
        <w:rPr>
          <w:rFonts w:ascii="Arial" w:hAnsi="Arial" w:cs="Arial"/>
          <w:szCs w:val="24"/>
        </w:rPr>
      </w:pPr>
      <w:r>
        <w:rPr>
          <w:rFonts w:ascii="Arial" w:hAnsi="Arial" w:cs="Arial"/>
          <w:szCs w:val="24"/>
        </w:rPr>
        <w:t xml:space="preserve">SUBJECT: </w:t>
      </w:r>
      <w:r w:rsidR="00EF318A" w:rsidRPr="00EF318A">
        <w:rPr>
          <w:rFonts w:ascii="Arial" w:hAnsi="Arial" w:cs="Arial"/>
          <w:szCs w:val="24"/>
        </w:rPr>
        <w:t>Black Hearts Case Study</w:t>
      </w:r>
      <w:r w:rsidR="001E7C40">
        <w:rPr>
          <w:rFonts w:ascii="Arial" w:hAnsi="Arial" w:cs="Arial"/>
          <w:szCs w:val="24"/>
        </w:rPr>
        <w:t>: Moral Leadership</w:t>
      </w:r>
    </w:p>
    <w:p w14:paraId="6227A80A" w14:textId="77777777" w:rsidR="00E75C77" w:rsidRPr="00E953DD" w:rsidRDefault="00E75C77" w:rsidP="00FF57ED">
      <w:pPr>
        <w:tabs>
          <w:tab w:val="left" w:pos="360"/>
        </w:tabs>
        <w:rPr>
          <w:rFonts w:ascii="Arial" w:hAnsi="Arial" w:cs="Arial"/>
          <w:szCs w:val="24"/>
        </w:rPr>
      </w:pPr>
    </w:p>
    <w:p w14:paraId="18336BE9" w14:textId="78E1DD5C" w:rsidR="00A1730A" w:rsidRDefault="00EF318A" w:rsidP="00A1730A">
      <w:pPr>
        <w:pStyle w:val="p1"/>
        <w:numPr>
          <w:ilvl w:val="0"/>
          <w:numId w:val="31"/>
        </w:numPr>
        <w:jc w:val="both"/>
        <w:rPr>
          <w:rStyle w:val="s1"/>
          <w:rFonts w:ascii="Arial" w:hAnsi="Arial" w:cs="Arial"/>
        </w:rPr>
      </w:pPr>
      <w:r w:rsidRPr="00A1730A">
        <w:rPr>
          <w:rFonts w:ascii="Arial" w:hAnsi="Arial" w:cs="Arial"/>
        </w:rPr>
        <w:t>Th</w:t>
      </w:r>
      <w:r w:rsidR="00A1730A">
        <w:rPr>
          <w:rFonts w:ascii="Arial" w:hAnsi="Arial" w:cs="Arial"/>
        </w:rPr>
        <w:t>is memorandum analyzes and discusse</w:t>
      </w:r>
      <w:r w:rsidR="00A1730A">
        <w:rPr>
          <w:rStyle w:val="s1"/>
          <w:rFonts w:ascii="Arial" w:hAnsi="Arial" w:cs="Arial"/>
        </w:rPr>
        <w:t xml:space="preserve">s </w:t>
      </w:r>
      <w:r w:rsidR="00A1730A" w:rsidRPr="00A1730A">
        <w:rPr>
          <w:rStyle w:val="s1"/>
          <w:rFonts w:ascii="Arial" w:hAnsi="Arial" w:cs="Arial"/>
        </w:rPr>
        <w:t>leadership lessons and moral failures within 1st Platoon, Bravo Company, 1/502 Infantry</w:t>
      </w:r>
      <w:r w:rsidR="00A1730A">
        <w:rPr>
          <w:rStyle w:val="s1"/>
          <w:rFonts w:ascii="Arial" w:hAnsi="Arial" w:cs="Arial"/>
        </w:rPr>
        <w:t>,</w:t>
      </w:r>
      <w:r w:rsidR="00A1730A" w:rsidRPr="00A1730A">
        <w:rPr>
          <w:rStyle w:val="s1"/>
          <w:rFonts w:ascii="Arial" w:hAnsi="Arial" w:cs="Arial"/>
        </w:rPr>
        <w:t xml:space="preserve"> as detailed in the </w:t>
      </w:r>
      <w:r w:rsidR="00A1730A" w:rsidRPr="00A1730A">
        <w:rPr>
          <w:rStyle w:val="s2"/>
          <w:rFonts w:ascii="Arial" w:hAnsi="Arial" w:cs="Arial"/>
        </w:rPr>
        <w:t>Black Hearts</w:t>
      </w:r>
      <w:r w:rsidR="00A1730A" w:rsidRPr="00A1730A">
        <w:rPr>
          <w:rStyle w:val="s1"/>
          <w:rFonts w:ascii="Arial" w:hAnsi="Arial" w:cs="Arial"/>
        </w:rPr>
        <w:t xml:space="preserve"> case study. It answers directed questions regarding factors contributing to moral disengagement, leadership failures, individual leader analysis, and lessons for the profession of arms.</w:t>
      </w:r>
    </w:p>
    <w:p w14:paraId="0B43F694" w14:textId="2487E439" w:rsidR="00775F35" w:rsidRPr="00F272D4" w:rsidRDefault="00834C82" w:rsidP="00F272D4">
      <w:pPr>
        <w:pStyle w:val="p1"/>
        <w:numPr>
          <w:ilvl w:val="0"/>
          <w:numId w:val="31"/>
        </w:numPr>
        <w:jc w:val="both"/>
        <w:rPr>
          <w:rFonts w:ascii="Arial" w:hAnsi="Arial" w:cs="Arial"/>
        </w:rPr>
      </w:pPr>
      <w:r w:rsidRPr="00A1730A">
        <w:rPr>
          <w:rStyle w:val="normaltextrun"/>
          <w:rFonts w:ascii="Arial" w:hAnsi="Arial" w:cs="Arial"/>
          <w:color w:val="000000"/>
          <w:position w:val="1"/>
        </w:rPr>
        <w:t xml:space="preserve">What factors contributed to the moral disengagement </w:t>
      </w:r>
      <w:r w:rsidR="00F272D4" w:rsidRPr="00A1730A">
        <w:rPr>
          <w:rStyle w:val="normaltextrun"/>
          <w:rFonts w:ascii="Arial" w:hAnsi="Arial" w:cs="Arial"/>
          <w:color w:val="000000"/>
          <w:position w:val="1"/>
        </w:rPr>
        <w:t xml:space="preserve">of </w:t>
      </w:r>
      <w:r w:rsidR="00F272D4">
        <w:rPr>
          <w:rStyle w:val="normaltextrun"/>
          <w:rFonts w:ascii="Arial" w:hAnsi="Arial" w:cs="Arial"/>
          <w:color w:val="000000"/>
          <w:position w:val="1"/>
        </w:rPr>
        <w:t>1</w:t>
      </w:r>
      <w:r w:rsidR="00F272D4" w:rsidRPr="00F272D4">
        <w:rPr>
          <w:rStyle w:val="normaltextrun"/>
          <w:rFonts w:ascii="Arial" w:hAnsi="Arial" w:cs="Arial"/>
          <w:color w:val="000000"/>
          <w:position w:val="1"/>
          <w:vertAlign w:val="superscript"/>
        </w:rPr>
        <w:t>st</w:t>
      </w:r>
      <w:r w:rsidR="00F272D4">
        <w:rPr>
          <w:rStyle w:val="normaltextrun"/>
          <w:rFonts w:ascii="Arial" w:hAnsi="Arial" w:cs="Arial"/>
          <w:color w:val="000000"/>
          <w:position w:val="1"/>
        </w:rPr>
        <w:t xml:space="preserve"> </w:t>
      </w:r>
      <w:r w:rsidRPr="00A1730A">
        <w:rPr>
          <w:rStyle w:val="normaltextrun"/>
          <w:rFonts w:ascii="Arial" w:hAnsi="Arial" w:cs="Arial"/>
          <w:color w:val="000000"/>
          <w:position w:val="1"/>
        </w:rPr>
        <w:t>Platoon? What actions could you have taken to prevent it?</w:t>
      </w:r>
      <w:r w:rsidRPr="00A1730A">
        <w:rPr>
          <w:rStyle w:val="eop"/>
          <w:rFonts w:ascii="Arial" w:hAnsi="Arial" w:cs="Arial"/>
        </w:rPr>
        <w:t>​</w:t>
      </w:r>
    </w:p>
    <w:p w14:paraId="03792845" w14:textId="0DC2FBE4" w:rsidR="00E3013A" w:rsidRPr="00B009A0" w:rsidRDefault="00A1730A" w:rsidP="00B009A0">
      <w:pPr>
        <w:pStyle w:val="p1"/>
        <w:numPr>
          <w:ilvl w:val="1"/>
          <w:numId w:val="31"/>
        </w:numPr>
        <w:jc w:val="both"/>
        <w:rPr>
          <w:rFonts w:ascii="Arial" w:hAnsi="Arial" w:cs="Arial"/>
        </w:rPr>
      </w:pPr>
      <w:r>
        <w:rPr>
          <w:rFonts w:ascii="Arial" w:hAnsi="Arial" w:cs="Arial"/>
        </w:rPr>
        <w:t xml:space="preserve">Several factors contributed to the moral disengagement of </w:t>
      </w:r>
      <w:r w:rsidR="0042425A">
        <w:rPr>
          <w:rFonts w:ascii="Arial" w:hAnsi="Arial" w:cs="Arial"/>
        </w:rPr>
        <w:t xml:space="preserve">the </w:t>
      </w:r>
      <w:r>
        <w:rPr>
          <w:rFonts w:ascii="Arial" w:hAnsi="Arial" w:cs="Arial"/>
        </w:rPr>
        <w:t>1st Platoon</w:t>
      </w:r>
      <w:r w:rsidR="0042425A">
        <w:rPr>
          <w:rFonts w:ascii="Arial" w:hAnsi="Arial" w:cs="Arial"/>
        </w:rPr>
        <w:t>. C</w:t>
      </w:r>
      <w:r>
        <w:rPr>
          <w:rFonts w:ascii="Arial" w:hAnsi="Arial" w:cs="Arial"/>
        </w:rPr>
        <w:t>hief among these were poor living conditions,</w:t>
      </w:r>
      <w:r w:rsidR="0042425A">
        <w:rPr>
          <w:rFonts w:ascii="Arial" w:hAnsi="Arial" w:cs="Arial"/>
        </w:rPr>
        <w:t xml:space="preserve"> high combat stress,</w:t>
      </w:r>
      <w:r>
        <w:rPr>
          <w:rFonts w:ascii="Arial" w:hAnsi="Arial" w:cs="Arial"/>
        </w:rPr>
        <w:t xml:space="preserve"> lack of discipline and adherence to uniform standards, low morale</w:t>
      </w:r>
      <w:r w:rsidR="0042425A">
        <w:rPr>
          <w:rFonts w:ascii="Arial" w:hAnsi="Arial" w:cs="Arial"/>
        </w:rPr>
        <w:t>,</w:t>
      </w:r>
      <w:r>
        <w:rPr>
          <w:rFonts w:ascii="Arial" w:hAnsi="Arial" w:cs="Arial"/>
        </w:rPr>
        <w:t xml:space="preserve"> and </w:t>
      </w:r>
      <w:r w:rsidR="0042425A">
        <w:rPr>
          <w:rFonts w:ascii="Arial" w:hAnsi="Arial" w:cs="Arial"/>
        </w:rPr>
        <w:t xml:space="preserve">the challenges of toxic senior leaders. </w:t>
      </w:r>
      <w:r w:rsidR="00F272D4" w:rsidRPr="00F272D4">
        <w:rPr>
          <w:rStyle w:val="s1"/>
          <w:rFonts w:ascii="Arial" w:hAnsi="Arial" w:cs="Arial"/>
        </w:rPr>
        <w:t>Leaders focused excessively on appearance rather than Soldier welfare, leading to feelings of abandonmen</w:t>
      </w:r>
      <w:r w:rsidR="00F272D4">
        <w:rPr>
          <w:rStyle w:val="s1"/>
          <w:rFonts w:ascii="Arial" w:hAnsi="Arial" w:cs="Arial"/>
        </w:rPr>
        <w:t>t.</w:t>
      </w:r>
      <w:r w:rsidR="0092329B" w:rsidRPr="00F272D4">
        <w:rPr>
          <w:rFonts w:ascii="Arial" w:hAnsi="Arial" w:cs="Arial"/>
        </w:rPr>
        <w:tab/>
      </w:r>
      <w:r w:rsidR="0092329B" w:rsidRPr="00B009A0">
        <w:rPr>
          <w:rFonts w:ascii="Arial" w:hAnsi="Arial" w:cs="Arial"/>
        </w:rPr>
        <w:tab/>
      </w:r>
    </w:p>
    <w:p w14:paraId="17D338C6" w14:textId="6E85E372" w:rsidR="00BA28DA" w:rsidRDefault="0042425A" w:rsidP="00BA28DA">
      <w:pPr>
        <w:pStyle w:val="ListParagraph"/>
        <w:numPr>
          <w:ilvl w:val="1"/>
          <w:numId w:val="31"/>
        </w:numPr>
        <w:tabs>
          <w:tab w:val="left" w:pos="360"/>
        </w:tabs>
        <w:jc w:val="both"/>
        <w:rPr>
          <w:rStyle w:val="s2"/>
          <w:rFonts w:ascii="Arial" w:hAnsi="Arial" w:cs="Arial"/>
        </w:rPr>
      </w:pPr>
      <w:bookmarkStart w:id="0" w:name="_Hlk194310753"/>
      <w:r w:rsidRPr="00BA28DA">
        <w:rPr>
          <w:rFonts w:ascii="Arial" w:hAnsi="Arial" w:cs="Arial"/>
          <w:szCs w:val="24"/>
        </w:rPr>
        <w:t xml:space="preserve">Additionally, </w:t>
      </w:r>
      <w:r w:rsidRPr="00BA28DA">
        <w:rPr>
          <w:rStyle w:val="s2"/>
          <w:rFonts w:ascii="Arial" w:hAnsi="Arial" w:cs="Arial"/>
        </w:rPr>
        <w:t>leaders focused excessively on appearance rather than Soldier welfare, leading to feelings of abandonment. Preventative actions would have included establishing a favorable command climate early, ensuring proper resource support, fostering open communication, rotating platoons off static positions, reinforcing the Army Values consistently, and addressing misconduct immediately and decisively.</w:t>
      </w:r>
      <w:bookmarkEnd w:id="0"/>
    </w:p>
    <w:p w14:paraId="0811D96F" w14:textId="77777777" w:rsidR="00BA28DA" w:rsidRPr="00BA28DA" w:rsidRDefault="00BA28DA" w:rsidP="00BA28DA">
      <w:pPr>
        <w:pStyle w:val="ListParagraph"/>
        <w:tabs>
          <w:tab w:val="left" w:pos="360"/>
        </w:tabs>
        <w:ind w:left="450"/>
        <w:jc w:val="both"/>
        <w:rPr>
          <w:rFonts w:ascii="Arial" w:hAnsi="Arial" w:cs="Arial"/>
        </w:rPr>
      </w:pPr>
    </w:p>
    <w:p w14:paraId="5BDF6E2A" w14:textId="2E11FC69" w:rsidR="00BA28DA" w:rsidRPr="00BA28DA" w:rsidRDefault="00BA28DA" w:rsidP="00BA28DA">
      <w:pPr>
        <w:pStyle w:val="ListParagraph"/>
        <w:numPr>
          <w:ilvl w:val="1"/>
          <w:numId w:val="31"/>
        </w:numPr>
        <w:spacing w:before="100" w:beforeAutospacing="1" w:after="100" w:afterAutospacing="1"/>
        <w:rPr>
          <w:rFonts w:ascii="Arial" w:hAnsi="Arial" w:cs="Arial"/>
          <w:szCs w:val="24"/>
        </w:rPr>
      </w:pPr>
      <w:r w:rsidRPr="00BA28DA">
        <w:rPr>
          <w:rFonts w:ascii="Arial" w:hAnsi="Arial" w:cs="Arial"/>
          <w:szCs w:val="24"/>
        </w:rPr>
        <w:t>Toxic command climate: Leadership at the battalion level (specifically LTC Kunk and CSM Edwards) created an environment driven by fear, humiliation, and unrealistic expectations rather than empowerment and discipline grounded in Army Values.</w:t>
      </w:r>
    </w:p>
    <w:p w14:paraId="240ED87C" w14:textId="2C722B16" w:rsidR="00BA28DA" w:rsidRPr="00BA28DA" w:rsidRDefault="00BA28DA" w:rsidP="00BA28DA">
      <w:pPr>
        <w:pStyle w:val="ListParagraph"/>
        <w:numPr>
          <w:ilvl w:val="1"/>
          <w:numId w:val="31"/>
        </w:numPr>
        <w:tabs>
          <w:tab w:val="left" w:pos="360"/>
        </w:tabs>
        <w:jc w:val="both"/>
        <w:rPr>
          <w:rStyle w:val="s2"/>
          <w:rFonts w:ascii="Arial" w:hAnsi="Arial" w:cs="Arial"/>
        </w:rPr>
      </w:pPr>
    </w:p>
    <w:p w14:paraId="0DE8325A" w14:textId="4D3A2EEE" w:rsidR="009534E9" w:rsidRDefault="009534E9" w:rsidP="009534E9">
      <w:pPr>
        <w:pStyle w:val="Default"/>
      </w:pPr>
    </w:p>
    <w:p w14:paraId="79370C62" w14:textId="11EA64E5" w:rsidR="005B1CA6" w:rsidRDefault="009534E9" w:rsidP="00236B9D">
      <w:pPr>
        <w:pStyle w:val="Default"/>
        <w:numPr>
          <w:ilvl w:val="0"/>
          <w:numId w:val="31"/>
        </w:numPr>
      </w:pPr>
      <w:r w:rsidRPr="009534E9">
        <w:t>What Could You Have Done to Lead 1st Platoon More Effectively?</w:t>
      </w:r>
    </w:p>
    <w:p w14:paraId="078F67C3" w14:textId="77777777" w:rsidR="00BA28DA" w:rsidRDefault="0042425A" w:rsidP="00BA28DA">
      <w:pPr>
        <w:pStyle w:val="Default"/>
        <w:jc w:val="both"/>
        <w:rPr>
          <w:rStyle w:val="s2"/>
        </w:rPr>
      </w:pPr>
      <w:r>
        <w:br/>
      </w:r>
      <w:r w:rsidR="00F272D4">
        <w:t xml:space="preserve"> </w:t>
      </w:r>
      <w:r w:rsidR="00B009A0">
        <w:t xml:space="preserve">      </w:t>
      </w:r>
      <w:r w:rsidR="009534E9">
        <w:t xml:space="preserve">a.  </w:t>
      </w:r>
      <w:r w:rsidR="00F272D4">
        <w:rPr>
          <w:rStyle w:val="s2"/>
        </w:rPr>
        <w:t>Actions that could have been taken to prevent the moral breakdown in 1</w:t>
      </w:r>
      <w:r w:rsidR="00F272D4" w:rsidRPr="00F272D4">
        <w:rPr>
          <w:rStyle w:val="s2"/>
          <w:vertAlign w:val="superscript"/>
        </w:rPr>
        <w:t>st</w:t>
      </w:r>
      <w:r w:rsidR="00F272D4">
        <w:rPr>
          <w:rStyle w:val="s2"/>
        </w:rPr>
        <w:t xml:space="preserve"> Platoon include </w:t>
      </w:r>
      <w:r w:rsidR="00B009A0">
        <w:rPr>
          <w:rStyle w:val="s2"/>
        </w:rPr>
        <w:t>many</w:t>
      </w:r>
      <w:r w:rsidR="00F272D4">
        <w:rPr>
          <w:rStyle w:val="s2"/>
        </w:rPr>
        <w:t xml:space="preserve"> preventative measures. E</w:t>
      </w:r>
      <w:r w:rsidR="00F272D4" w:rsidRPr="0042425A">
        <w:rPr>
          <w:rStyle w:val="s2"/>
        </w:rPr>
        <w:t xml:space="preserve">ffectively, I would have prioritized consistent </w:t>
      </w:r>
      <w:r w:rsidR="00B009A0">
        <w:rPr>
          <w:rStyle w:val="s2"/>
        </w:rPr>
        <w:t xml:space="preserve">  </w:t>
      </w:r>
      <w:r w:rsidR="00F272D4" w:rsidRPr="0042425A">
        <w:rPr>
          <w:rStyle w:val="s2"/>
        </w:rPr>
        <w:t>ethical leadership, maintained Soldier welfare as a tactical priority, conducted regular leadership presence at TCPs and remote posts, enforced clear standards with fairness, and cultivated a culture of trust and discipline. Engaged leadership, empathetic counseling, and realistic tactical directives would have countered the isolation and frustration that bred misconduct</w:t>
      </w:r>
      <w:r w:rsidR="00B009A0">
        <w:rPr>
          <w:rStyle w:val="s2"/>
        </w:rPr>
        <w:t>.</w:t>
      </w:r>
    </w:p>
    <w:p w14:paraId="5AE6A6D1" w14:textId="5D9A836E" w:rsidR="008C2E8F" w:rsidRDefault="008C2E8F" w:rsidP="00BA28DA">
      <w:pPr>
        <w:pStyle w:val="Default"/>
        <w:jc w:val="both"/>
        <w:rPr>
          <w:rStyle w:val="s2"/>
        </w:rPr>
      </w:pPr>
    </w:p>
    <w:p w14:paraId="0B3C2EF3" w14:textId="081CFB70" w:rsidR="00BA28DA" w:rsidRDefault="00B009A0" w:rsidP="00BA28DA">
      <w:pPr>
        <w:pStyle w:val="Default"/>
        <w:jc w:val="both"/>
      </w:pPr>
      <w:r>
        <w:rPr>
          <w:rStyle w:val="s2"/>
        </w:rPr>
        <w:lastRenderedPageBreak/>
        <w:t xml:space="preserve">b. </w:t>
      </w:r>
      <w:r w:rsidR="00BA28DA">
        <w:rPr>
          <w:rStyle w:val="s2"/>
        </w:rPr>
        <w:t xml:space="preserve">Additionally, </w:t>
      </w:r>
      <w:r w:rsidR="00BA28DA">
        <w:t>p</w:t>
      </w:r>
      <w:r w:rsidR="00BA28DA" w:rsidRPr="00BA28DA">
        <w:t>roactive presence: Regular visits to TCPs and JSB to conduct inspections, listen to Soldier concerns, and reinforce the mission’s purpose beyond just survival</w:t>
      </w:r>
      <w:r w:rsidR="00BA28DA">
        <w:t xml:space="preserve"> could have been done to help prevent the moral decline in the minds of the Soldiers who lost confidence in the reasons why they were in Iraq. </w:t>
      </w:r>
    </w:p>
    <w:p w14:paraId="56A55A62" w14:textId="77777777" w:rsidR="00BA28DA" w:rsidRDefault="00BA28DA" w:rsidP="00BA28DA">
      <w:pPr>
        <w:pStyle w:val="Default"/>
        <w:jc w:val="both"/>
      </w:pPr>
    </w:p>
    <w:p w14:paraId="296CA688" w14:textId="77777777" w:rsidR="00BA28DA" w:rsidRDefault="00BA28DA" w:rsidP="00BA28DA">
      <w:pPr>
        <w:pStyle w:val="Default"/>
        <w:numPr>
          <w:ilvl w:val="0"/>
          <w:numId w:val="31"/>
        </w:numPr>
        <w:jc w:val="both"/>
        <w:rPr>
          <w:rStyle w:val="s1"/>
        </w:rPr>
      </w:pPr>
      <w:r>
        <w:rPr>
          <w:rStyle w:val="s1"/>
        </w:rPr>
        <w:t>CPT John Goodwin’s leadership, although marked by loyalty and dedication, was ultimately a critical failure in several key areas:</w:t>
      </w:r>
    </w:p>
    <w:p w14:paraId="795A237D" w14:textId="77777777" w:rsidR="00BA28DA" w:rsidRDefault="00BA28DA" w:rsidP="00BA28DA">
      <w:pPr>
        <w:pStyle w:val="Default"/>
        <w:jc w:val="both"/>
        <w:rPr>
          <w:rStyle w:val="s1"/>
        </w:rPr>
      </w:pPr>
    </w:p>
    <w:p w14:paraId="180D8351" w14:textId="77777777" w:rsidR="00BA28DA" w:rsidRDefault="00BA28DA" w:rsidP="00BA28DA">
      <w:pPr>
        <w:pStyle w:val="Default"/>
        <w:numPr>
          <w:ilvl w:val="1"/>
          <w:numId w:val="31"/>
        </w:numPr>
        <w:jc w:val="both"/>
        <w:rPr>
          <w:rStyle w:val="s2"/>
        </w:rPr>
      </w:pPr>
      <w:r>
        <w:rPr>
          <w:rStyle w:val="s1"/>
        </w:rPr>
        <w:t>Failure to advocate for his Soldiers:</w:t>
      </w:r>
      <w:r>
        <w:rPr>
          <w:rStyle w:val="s2"/>
        </w:rPr>
        <w:t xml:space="preserve"> Goodwin accepted impossible tasks (such as “owning” Route Sportster without sufficient personnel or guidance) without sufficiently pushing back to battalion leadership. Despite knowing that TCPs were undermanned and dangerously exposed, he did not escalate these issues forcefully enough to higher headquarters.</w:t>
      </w:r>
    </w:p>
    <w:p w14:paraId="685EB486" w14:textId="77777777" w:rsidR="00BA28DA" w:rsidRDefault="00BA28DA" w:rsidP="00BA28DA">
      <w:pPr>
        <w:pStyle w:val="Default"/>
        <w:ind w:left="450"/>
        <w:jc w:val="both"/>
        <w:rPr>
          <w:rStyle w:val="s2"/>
        </w:rPr>
      </w:pPr>
    </w:p>
    <w:p w14:paraId="44D460A1" w14:textId="44826A3D" w:rsidR="00BA28DA" w:rsidRDefault="00BA28DA" w:rsidP="00BA28DA">
      <w:pPr>
        <w:pStyle w:val="Default"/>
        <w:numPr>
          <w:ilvl w:val="1"/>
          <w:numId w:val="31"/>
        </w:numPr>
        <w:jc w:val="both"/>
        <w:rPr>
          <w:rStyle w:val="s2"/>
        </w:rPr>
      </w:pPr>
      <w:r>
        <w:rPr>
          <w:rStyle w:val="s1"/>
        </w:rPr>
        <w:t>Emotional exhaustion and detachment:</w:t>
      </w:r>
      <w:r>
        <w:rPr>
          <w:rStyle w:val="s2"/>
        </w:rPr>
        <w:t xml:space="preserve"> Goodwin was physically and mentally worn down. He was seen sleeping under a blanket in the TOC rather than leading from the front. His inability to remove himself from constant radio monitoring showed dedication but also unhealthy micromanagement without decisive action to remedy systemic problems.</w:t>
      </w:r>
    </w:p>
    <w:p w14:paraId="228BDDB4" w14:textId="77777777" w:rsidR="00BA28DA" w:rsidRDefault="00BA28DA" w:rsidP="00BA28DA">
      <w:pPr>
        <w:pStyle w:val="ListParagraph"/>
        <w:rPr>
          <w:rStyle w:val="s1"/>
        </w:rPr>
      </w:pPr>
    </w:p>
    <w:p w14:paraId="02CE60DB" w14:textId="77777777" w:rsidR="00BA28DA" w:rsidRDefault="00BA28DA" w:rsidP="00BA28DA">
      <w:pPr>
        <w:pStyle w:val="Default"/>
        <w:numPr>
          <w:ilvl w:val="1"/>
          <w:numId w:val="31"/>
        </w:numPr>
        <w:jc w:val="both"/>
        <w:rPr>
          <w:rStyle w:val="s2"/>
        </w:rPr>
      </w:pPr>
      <w:r>
        <w:rPr>
          <w:rStyle w:val="s1"/>
        </w:rPr>
        <w:t>Failure to adjust leadership methods:</w:t>
      </w:r>
      <w:r>
        <w:rPr>
          <w:rStyle w:val="s2"/>
        </w:rPr>
        <w:t xml:space="preserve"> When standards collapsed at TCPs, including drinking, drug abuse, and violence toward detainees, Goodwin’s leadership responses were slow and inconsistent. He lacked the decisiveness to remove toxic leaders like SGT Yribe earlier or to discipline failures before they metastasized into atrocities.</w:t>
      </w:r>
    </w:p>
    <w:p w14:paraId="42666389" w14:textId="77777777" w:rsidR="00BA28DA" w:rsidRDefault="00BA28DA" w:rsidP="00BA28DA">
      <w:pPr>
        <w:pStyle w:val="ListParagraph"/>
        <w:rPr>
          <w:rStyle w:val="s1"/>
        </w:rPr>
      </w:pPr>
    </w:p>
    <w:p w14:paraId="278B40FB" w14:textId="0FD1F76A" w:rsidR="00BA28DA" w:rsidRDefault="00BA28DA" w:rsidP="00BA28DA">
      <w:pPr>
        <w:pStyle w:val="Default"/>
        <w:numPr>
          <w:ilvl w:val="1"/>
          <w:numId w:val="31"/>
        </w:numPr>
        <w:jc w:val="both"/>
        <w:rPr>
          <w:rStyle w:val="s1"/>
        </w:rPr>
      </w:pPr>
      <w:r>
        <w:rPr>
          <w:rStyle w:val="s1"/>
        </w:rPr>
        <w:t>Lack of ethical intervention:</w:t>
      </w:r>
      <w:r>
        <w:rPr>
          <w:rStyle w:val="s2"/>
        </w:rPr>
        <w:t xml:space="preserve"> Perhaps most notably, after the deaths of SSG Nelson and SGT </w:t>
      </w:r>
      <w:proofErr w:type="spellStart"/>
      <w:r>
        <w:rPr>
          <w:rStyle w:val="s2"/>
        </w:rPr>
        <w:t>Casica</w:t>
      </w:r>
      <w:proofErr w:type="spellEnd"/>
      <w:r>
        <w:rPr>
          <w:rStyle w:val="s2"/>
        </w:rPr>
        <w:t xml:space="preserve">, the platoon hardened its animosity toward the local Iraqi population. Goodwin did little to reaffirm counterinsurgency goals or restrain the platoon’s growing disdain, enabling an “us versus them” mentality. CPT </w:t>
      </w:r>
      <w:r>
        <w:rPr>
          <w:rStyle w:val="s1"/>
        </w:rPr>
        <w:t>Goodwin’s failures were not due to malicious intent. Still, his collapse under operational strain, emotional exhaustion, and passive acceptance of a broken system significantly contributed to the ethical breakdown of 1st Platoon.</w:t>
      </w:r>
    </w:p>
    <w:p w14:paraId="2212D36D" w14:textId="77777777" w:rsidR="00BA28DA" w:rsidRDefault="00BA28DA" w:rsidP="00BA28DA">
      <w:pPr>
        <w:pStyle w:val="Default"/>
        <w:jc w:val="both"/>
      </w:pPr>
    </w:p>
    <w:p w14:paraId="4FA545CE" w14:textId="4D2381F1" w:rsidR="00B009A0" w:rsidRPr="00BA28DA" w:rsidRDefault="00B009A0" w:rsidP="00BA28DA">
      <w:pPr>
        <w:pStyle w:val="p1"/>
        <w:numPr>
          <w:ilvl w:val="0"/>
          <w:numId w:val="31"/>
        </w:numPr>
        <w:jc w:val="both"/>
        <w:rPr>
          <w:rFonts w:ascii="Arial" w:hAnsi="Arial" w:cs="Arial"/>
        </w:rPr>
      </w:pPr>
      <w:r w:rsidRPr="00B009A0">
        <w:rPr>
          <w:rStyle w:val="s1"/>
          <w:rFonts w:ascii="Arial" w:hAnsi="Arial" w:cs="Arial"/>
        </w:rPr>
        <w:t>T</w:t>
      </w:r>
      <w:r w:rsidRPr="00B009A0">
        <w:rPr>
          <w:rStyle w:val="s2"/>
          <w:rFonts w:ascii="Arial" w:hAnsi="Arial" w:cs="Arial"/>
        </w:rPr>
        <w:t xml:space="preserve">his story highlights that </w:t>
      </w:r>
      <w:r>
        <w:rPr>
          <w:rStyle w:val="s2"/>
          <w:rFonts w:ascii="Arial" w:hAnsi="Arial" w:cs="Arial"/>
        </w:rPr>
        <w:t>combat leadership</w:t>
      </w:r>
      <w:r w:rsidRPr="00B009A0">
        <w:rPr>
          <w:rStyle w:val="s2"/>
          <w:rFonts w:ascii="Arial" w:hAnsi="Arial" w:cs="Arial"/>
        </w:rPr>
        <w:t xml:space="preserve"> is more than mission accomplishment; it is about maintaining the moral and ethical integrity of the unit. Effective leadership requires vigilance, moral courage, and empathy even under immense operational strain. Failure to prioritize ethical leadership endangers the mission, damages the Army’s reputation, and results in catastrophic </w:t>
      </w:r>
      <w:r w:rsidR="00BA28DA" w:rsidRPr="00B009A0">
        <w:rPr>
          <w:rStyle w:val="s2"/>
          <w:rFonts w:ascii="Arial" w:hAnsi="Arial" w:cs="Arial"/>
        </w:rPr>
        <w:t>consequences.</w:t>
      </w:r>
      <w:r w:rsidR="00BA28DA" w:rsidRPr="00BA28DA">
        <w:rPr>
          <w:rStyle w:val="s1"/>
          <w:rFonts w:ascii="Arial" w:hAnsi="Arial" w:cs="Arial"/>
        </w:rPr>
        <w:t xml:space="preserve"> The</w:t>
      </w:r>
      <w:r w:rsidRPr="00BA28DA">
        <w:rPr>
          <w:rStyle w:val="s1"/>
          <w:rFonts w:ascii="Arial" w:hAnsi="Arial" w:cs="Arial"/>
        </w:rPr>
        <w:t xml:space="preserve"> Black Hearts case study demonstrates that effective leadership demands tactical expertise and an uncompromising commitment to Army Values. Leaders must be actively engaged, morally courageous, and attentive to their Soldiers’ discipline and well-being to prevent the kind of breakdown witnessed in Bravo Company. </w:t>
      </w:r>
    </w:p>
    <w:p w14:paraId="6C361637" w14:textId="77777777" w:rsidR="00BA28DA" w:rsidRDefault="00BA28DA" w:rsidP="001E7C40">
      <w:pPr>
        <w:rPr>
          <w:rFonts w:ascii="Arial" w:hAnsi="Arial" w:cs="Arial"/>
          <w:szCs w:val="24"/>
        </w:rPr>
      </w:pPr>
    </w:p>
    <w:p w14:paraId="1EBB37AA" w14:textId="77777777" w:rsidR="008C2E8F" w:rsidRPr="009E36A8" w:rsidRDefault="008C2E8F" w:rsidP="001E7C40">
      <w:pPr>
        <w:rPr>
          <w:rFonts w:ascii="Arial" w:hAnsi="Arial" w:cs="Arial"/>
          <w:szCs w:val="24"/>
        </w:rPr>
      </w:pPr>
    </w:p>
    <w:p w14:paraId="43D0D630" w14:textId="6F21FDB2" w:rsidR="00A1730A" w:rsidRPr="00BA28DA" w:rsidRDefault="00A1730A" w:rsidP="00BA28DA">
      <w:pPr>
        <w:pStyle w:val="ListParagraph"/>
        <w:numPr>
          <w:ilvl w:val="0"/>
          <w:numId w:val="31"/>
        </w:numPr>
        <w:spacing w:line="259" w:lineRule="auto"/>
        <w:rPr>
          <w:rFonts w:ascii="Arial" w:hAnsi="Arial" w:cs="Arial"/>
          <w:szCs w:val="24"/>
        </w:rPr>
      </w:pPr>
      <w:r w:rsidRPr="00BA28DA">
        <w:rPr>
          <w:rFonts w:ascii="Arial" w:hAnsi="Arial" w:cs="Arial"/>
          <w:szCs w:val="24"/>
        </w:rPr>
        <w:t>The point of contact for this memorandum is CDT Carlissa B. Morehead at 253 370-7058 or carlissa.b.morehead.mil@army.mil.</w:t>
      </w:r>
    </w:p>
    <w:p w14:paraId="3DB5B832" w14:textId="77777777" w:rsidR="00A1730A" w:rsidRPr="00A1730A" w:rsidRDefault="00A1730A" w:rsidP="00A1730A">
      <w:pPr>
        <w:rPr>
          <w:rFonts w:ascii="Arial" w:hAnsi="Arial" w:cs="Arial"/>
        </w:rPr>
      </w:pPr>
    </w:p>
    <w:p w14:paraId="7F682369" w14:textId="77777777" w:rsidR="00A1730A" w:rsidRPr="007619CE" w:rsidRDefault="00A1730A" w:rsidP="00A1730A">
      <w:pPr>
        <w:rPr>
          <w:rFonts w:ascii="Arial" w:hAnsi="Arial" w:cs="Arial"/>
        </w:rPr>
      </w:pPr>
    </w:p>
    <w:p w14:paraId="47703DBD" w14:textId="37FD5A4C" w:rsidR="00627831" w:rsidRDefault="00627831" w:rsidP="00627831">
      <w:pPr>
        <w:rPr>
          <w:rFonts w:cs="Arial"/>
          <w:b/>
          <w:szCs w:val="24"/>
        </w:rPr>
      </w:pPr>
    </w:p>
    <w:p w14:paraId="0D7DD8E6" w14:textId="2FF6A761" w:rsidR="00627831" w:rsidRDefault="00627831" w:rsidP="00627831">
      <w:pPr>
        <w:rPr>
          <w:rFonts w:cs="Arial"/>
          <w:b/>
          <w:szCs w:val="24"/>
        </w:rPr>
      </w:pPr>
    </w:p>
    <w:p w14:paraId="247FF414" w14:textId="77777777" w:rsidR="00627831" w:rsidRPr="00627831" w:rsidRDefault="00627831" w:rsidP="00627831">
      <w:pPr>
        <w:rPr>
          <w:rFonts w:cs="Arial"/>
          <w:b/>
          <w:szCs w:val="24"/>
        </w:rPr>
      </w:pPr>
    </w:p>
    <w:p w14:paraId="24F370E6" w14:textId="264C92DE" w:rsidR="00834C82" w:rsidRPr="00834C82" w:rsidRDefault="00834C82" w:rsidP="00834C82">
      <w:pPr>
        <w:ind w:left="5040" w:hanging="450"/>
        <w:rPr>
          <w:rFonts w:ascii="Arial" w:hAnsi="Arial" w:cs="Arial"/>
        </w:rPr>
      </w:pPr>
      <w:r w:rsidRPr="00834C82">
        <w:rPr>
          <w:rFonts w:ascii="Arial" w:hAnsi="Arial" w:cs="Arial"/>
        </w:rPr>
        <w:t>CARLISSA B. MOREHEAD</w:t>
      </w:r>
    </w:p>
    <w:p w14:paraId="2A3EE66C" w14:textId="77777777" w:rsidR="00834C82" w:rsidRPr="007619CE" w:rsidRDefault="00834C82" w:rsidP="00834C82">
      <w:pPr>
        <w:ind w:left="5040" w:hanging="450"/>
        <w:rPr>
          <w:rFonts w:ascii="Arial" w:eastAsia="Arial" w:hAnsi="Arial" w:cs="Arial"/>
        </w:rPr>
      </w:pPr>
      <w:r w:rsidRPr="0AC098B1">
        <w:rPr>
          <w:rFonts w:ascii="Arial" w:eastAsia="Arial" w:hAnsi="Arial" w:cs="Arial"/>
        </w:rPr>
        <w:t>CDT, USCROTC</w:t>
      </w:r>
    </w:p>
    <w:p w14:paraId="4A1A7FEC" w14:textId="77777777" w:rsidR="00834C82" w:rsidRPr="007619CE" w:rsidRDefault="00834C82" w:rsidP="00834C82">
      <w:pPr>
        <w:ind w:left="5040" w:hanging="450"/>
        <w:rPr>
          <w:rFonts w:ascii="Arial" w:eastAsia="Arial" w:hAnsi="Arial" w:cs="Arial"/>
        </w:rPr>
      </w:pPr>
      <w:r w:rsidRPr="0AC098B1">
        <w:rPr>
          <w:rFonts w:ascii="Arial" w:eastAsia="Arial" w:hAnsi="Arial" w:cs="Arial"/>
        </w:rPr>
        <w:t xml:space="preserve">Military Science III Cadet </w:t>
      </w:r>
    </w:p>
    <w:p w14:paraId="25240E71" w14:textId="734ACB8E" w:rsidR="00B45772" w:rsidRDefault="00B45772" w:rsidP="00B45772">
      <w:pPr>
        <w:tabs>
          <w:tab w:val="left" w:pos="4680"/>
        </w:tabs>
        <w:ind w:left="4590"/>
        <w:rPr>
          <w:rFonts w:ascii="Arial" w:hAnsi="Arial" w:cs="Arial"/>
          <w:szCs w:val="24"/>
        </w:rPr>
      </w:pPr>
    </w:p>
    <w:p w14:paraId="177003DE" w14:textId="3F512A19" w:rsidR="00B45772" w:rsidRDefault="00B45772" w:rsidP="00B45772">
      <w:pPr>
        <w:tabs>
          <w:tab w:val="left" w:pos="4680"/>
        </w:tabs>
        <w:ind w:left="4590"/>
        <w:rPr>
          <w:rFonts w:ascii="Arial" w:hAnsi="Arial" w:cs="Arial"/>
          <w:szCs w:val="24"/>
        </w:rPr>
      </w:pPr>
    </w:p>
    <w:p w14:paraId="27C8E1BE" w14:textId="77777777" w:rsidR="00B45772" w:rsidRDefault="00B45772" w:rsidP="00B45772">
      <w:pPr>
        <w:tabs>
          <w:tab w:val="left" w:pos="4680"/>
        </w:tabs>
        <w:ind w:left="4590"/>
        <w:rPr>
          <w:rFonts w:ascii="Arial" w:hAnsi="Arial" w:cs="Arial"/>
          <w:szCs w:val="24"/>
        </w:rPr>
      </w:pPr>
    </w:p>
    <w:p w14:paraId="7C8B7074" w14:textId="3BA5147B" w:rsidR="00985980" w:rsidRPr="00E953DD" w:rsidRDefault="00985980" w:rsidP="00D43D1E">
      <w:pPr>
        <w:tabs>
          <w:tab w:val="left" w:pos="4680"/>
        </w:tabs>
        <w:rPr>
          <w:rFonts w:ascii="Arial" w:hAnsi="Arial" w:cs="Arial"/>
          <w:szCs w:val="24"/>
        </w:rPr>
      </w:pPr>
    </w:p>
    <w:sectPr w:rsidR="00985980" w:rsidRPr="00E953DD" w:rsidSect="00B35E9D">
      <w:headerReference w:type="default" r:id="rId11"/>
      <w:footerReference w:type="even" r:id="rId12"/>
      <w:headerReference w:type="first" r:id="rId13"/>
      <w:pgSz w:w="12240" w:h="15840" w:code="1"/>
      <w:pgMar w:top="1440" w:right="1440" w:bottom="1440" w:left="1440" w:header="72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E43F" w14:textId="77777777" w:rsidR="00461946" w:rsidRDefault="00461946">
      <w:r>
        <w:separator/>
      </w:r>
    </w:p>
  </w:endnote>
  <w:endnote w:type="continuationSeparator" w:id="0">
    <w:p w14:paraId="3C3EEB1A" w14:textId="77777777" w:rsidR="00461946" w:rsidRDefault="0046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F6CC" w14:textId="77777777" w:rsidR="00DE13DA" w:rsidRDefault="00DE13DA" w:rsidP="009502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8DE021" w14:textId="77777777" w:rsidR="00DE13DA" w:rsidRDefault="00DE1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3858B" w14:textId="77777777" w:rsidR="00461946" w:rsidRDefault="00461946">
      <w:r>
        <w:separator/>
      </w:r>
    </w:p>
  </w:footnote>
  <w:footnote w:type="continuationSeparator" w:id="0">
    <w:p w14:paraId="3507F049" w14:textId="77777777" w:rsidR="00461946" w:rsidRDefault="00461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36EB" w14:textId="5ECDBF7A" w:rsidR="002853A3" w:rsidRDefault="00211317" w:rsidP="002853A3">
    <w:pPr>
      <w:pStyle w:val="Default"/>
      <w:pageBreakBefore/>
    </w:pPr>
    <w:r>
      <w:t>AT</w:t>
    </w:r>
    <w:r w:rsidR="001E7C40">
      <w:t>CC-DDS-CSC</w:t>
    </w:r>
  </w:p>
  <w:p w14:paraId="13744641" w14:textId="77777777" w:rsidR="008C2E8F" w:rsidRPr="002853A3" w:rsidRDefault="008C2E8F" w:rsidP="002853A3">
    <w:pPr>
      <w:pStyle w:val="Default"/>
      <w:pageBreakBefore/>
    </w:pPr>
  </w:p>
  <w:p w14:paraId="42CB4F82" w14:textId="65A3B040" w:rsidR="002853A3" w:rsidRDefault="00211317" w:rsidP="002853A3">
    <w:pPr>
      <w:rPr>
        <w:rFonts w:ascii="Arial" w:hAnsi="Arial" w:cs="Arial"/>
        <w:szCs w:val="24"/>
      </w:rPr>
    </w:pPr>
    <w:r w:rsidRPr="00E953DD">
      <w:rPr>
        <w:rFonts w:ascii="Arial" w:hAnsi="Arial" w:cs="Arial"/>
        <w:szCs w:val="24"/>
      </w:rPr>
      <w:t>SUBJECT</w:t>
    </w:r>
    <w:r w:rsidR="008A4BB2">
      <w:rPr>
        <w:rFonts w:ascii="Arial" w:hAnsi="Arial" w:cs="Arial"/>
        <w:szCs w:val="24"/>
      </w:rPr>
      <w:t xml:space="preserve">: </w:t>
    </w:r>
    <w:r w:rsidR="001E7C40">
      <w:rPr>
        <w:rFonts w:ascii="Arial" w:hAnsi="Arial" w:cs="Arial"/>
        <w:szCs w:val="24"/>
      </w:rPr>
      <w:t>Black Hearts Case Study: Moral Leadership</w:t>
    </w:r>
  </w:p>
  <w:p w14:paraId="7A396D24" w14:textId="77777777" w:rsidR="008C2E8F" w:rsidRPr="002853A3" w:rsidRDefault="008C2E8F" w:rsidP="002853A3">
    <w:pPr>
      <w:rPr>
        <w:rFonts w:ascii="Arial" w:hAnsi="Arial" w:cs="Arial"/>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D32C" w14:textId="77777777" w:rsidR="00DE13DA" w:rsidRPr="00023AF1" w:rsidRDefault="00693506" w:rsidP="00115E74">
    <w:pPr>
      <w:pStyle w:val="LHDA"/>
      <w:spacing w:before="240"/>
      <w:rPr>
        <w:sz w:val="20"/>
      </w:rPr>
    </w:pPr>
    <w:r w:rsidRPr="00023AF1">
      <w:rPr>
        <w:noProof/>
        <w:sz w:val="20"/>
      </w:rPr>
      <w:drawing>
        <wp:anchor distT="0" distB="0" distL="114300" distR="114300" simplePos="0" relativeHeight="251658240" behindDoc="1" locked="0" layoutInCell="1" allowOverlap="1" wp14:anchorId="7BF0E99A" wp14:editId="643EAD75">
          <wp:simplePos x="0" y="0"/>
          <wp:positionH relativeFrom="column">
            <wp:posOffset>-523876</wp:posOffset>
          </wp:positionH>
          <wp:positionV relativeFrom="paragraph">
            <wp:posOffset>57149</wp:posOffset>
          </wp:positionV>
          <wp:extent cx="981075" cy="9810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pic:spPr>
              </pic:pic>
            </a:graphicData>
          </a:graphic>
          <wp14:sizeRelH relativeFrom="page">
            <wp14:pctWidth>0</wp14:pctWidth>
          </wp14:sizeRelH>
          <wp14:sizeRelV relativeFrom="page">
            <wp14:pctHeight>0</wp14:pctHeight>
          </wp14:sizeRelV>
        </wp:anchor>
      </w:drawing>
    </w:r>
    <w:r w:rsidR="00DE13DA" w:rsidRPr="00023AF1">
      <w:rPr>
        <w:sz w:val="20"/>
      </w:rPr>
      <w:t>Department of the Army</w:t>
    </w:r>
  </w:p>
  <w:p w14:paraId="36842B42" w14:textId="33196996" w:rsidR="007A3DD4" w:rsidRPr="002C09D5" w:rsidRDefault="00EF318A" w:rsidP="007A3DD4">
    <w:pPr>
      <w:pStyle w:val="LHDA"/>
      <w:rPr>
        <w:rFonts w:cs="Arial"/>
        <w:sz w:val="16"/>
        <w:szCs w:val="16"/>
      </w:rPr>
    </w:pPr>
    <w:r>
      <w:rPr>
        <w:rFonts w:cs="Arial"/>
        <w:sz w:val="16"/>
        <w:szCs w:val="16"/>
      </w:rPr>
      <w:t>ARMY RESERVE OFFICER TRAINING CORPS</w:t>
    </w:r>
  </w:p>
  <w:p w14:paraId="077C4884" w14:textId="18822171" w:rsidR="007A3DD4" w:rsidRPr="002C09D5" w:rsidRDefault="00EF318A" w:rsidP="007A3DD4">
    <w:pPr>
      <w:pStyle w:val="LHDA"/>
      <w:rPr>
        <w:rFonts w:cs="Arial"/>
        <w:sz w:val="16"/>
        <w:szCs w:val="16"/>
      </w:rPr>
    </w:pPr>
    <w:r>
      <w:rPr>
        <w:rFonts w:cs="Arial"/>
        <w:sz w:val="16"/>
        <w:szCs w:val="16"/>
      </w:rPr>
      <w:t>UNIVERSITY OF SOUTH CAROLINA</w:t>
    </w:r>
  </w:p>
  <w:p w14:paraId="45F692A5" w14:textId="4B9364D7" w:rsidR="005E6965" w:rsidRPr="002C09D5" w:rsidRDefault="00EF318A" w:rsidP="007A3DD4">
    <w:pPr>
      <w:pStyle w:val="LHDA"/>
      <w:rPr>
        <w:rFonts w:cs="Arial"/>
        <w:sz w:val="16"/>
        <w:szCs w:val="16"/>
      </w:rPr>
    </w:pPr>
    <w:r>
      <w:rPr>
        <w:rFonts w:cs="Arial"/>
        <w:sz w:val="16"/>
        <w:szCs w:val="16"/>
      </w:rPr>
      <w:t>COLUMBIA, SOUTH CAROLINA 29208-0722</w:t>
    </w:r>
  </w:p>
  <w:p w14:paraId="1F64A19B" w14:textId="77777777" w:rsidR="007A3DD4" w:rsidRDefault="007A3DD4" w:rsidP="007A3DD4">
    <w:pPr>
      <w:pStyle w:val="LHDA"/>
      <w:rPr>
        <w:rFonts w:ascii="Century Gothic" w:hAnsi="Century Gothic"/>
        <w:b w:val="0"/>
        <w:sz w:val="12"/>
      </w:rPr>
    </w:pPr>
  </w:p>
  <w:p w14:paraId="72986CBB" w14:textId="77777777" w:rsidR="00DE13DA" w:rsidRPr="000D73B2" w:rsidRDefault="000D73B2" w:rsidP="000D73B2">
    <w:pPr>
      <w:tabs>
        <w:tab w:val="left" w:pos="288"/>
        <w:tab w:val="left" w:pos="1980"/>
      </w:tabs>
      <w:ind w:left="900"/>
      <w:rPr>
        <w:rFonts w:ascii="Century Gothic" w:hAnsi="Century Gothic"/>
        <w:b/>
        <w:sz w:val="8"/>
      </w:rPr>
    </w:pPr>
    <w:r w:rsidRPr="000D73B2">
      <w:rPr>
        <w:rFonts w:ascii="Century Gothic" w:hAnsi="Century Gothic"/>
        <w:b/>
        <w:sz w:val="8"/>
      </w:rPr>
      <w:tab/>
    </w:r>
  </w:p>
  <w:p w14:paraId="5C902F54" w14:textId="77777777" w:rsidR="000D73B2" w:rsidRDefault="000D73B2" w:rsidP="000D73B2">
    <w:pPr>
      <w:tabs>
        <w:tab w:val="left" w:pos="288"/>
        <w:tab w:val="left" w:pos="1980"/>
      </w:tabs>
      <w:rPr>
        <w:rFonts w:ascii="Century Gothic" w:hAnsi="Century Gothic"/>
        <w:b/>
        <w:sz w:val="10"/>
      </w:rPr>
    </w:pPr>
  </w:p>
  <w:p w14:paraId="22748AD9" w14:textId="77777777" w:rsidR="00DE13DA" w:rsidRPr="00716108" w:rsidRDefault="00DE13DA">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454"/>
    <w:multiLevelType w:val="multilevel"/>
    <w:tmpl w:val="BCA0EAC4"/>
    <w:lvl w:ilvl="0">
      <w:start w:val="1"/>
      <w:numFmt w:val="decimal"/>
      <w:suff w:val="space"/>
      <w:lvlText w:val="%1. "/>
      <w:lvlJc w:val="left"/>
      <w:pPr>
        <w:ind w:left="0" w:firstLine="0"/>
      </w:pPr>
      <w:rPr>
        <w:rFonts w:hint="default"/>
      </w:rPr>
    </w:lvl>
    <w:lvl w:ilvl="1">
      <w:start w:val="1"/>
      <w:numFmt w:val="lowerLetter"/>
      <w:suff w:val="space"/>
      <w:lvlText w:val="%2. "/>
      <w:lvlJc w:val="left"/>
      <w:pPr>
        <w:ind w:left="90" w:firstLine="360"/>
      </w:pPr>
      <w:rPr>
        <w:rFonts w:hint="default"/>
        <w:b w:val="0"/>
      </w:rPr>
    </w:lvl>
    <w:lvl w:ilvl="2">
      <w:start w:val="1"/>
      <w:numFmt w:val="decimal"/>
      <w:suff w:val="space"/>
      <w:lvlText w:val="(%3) "/>
      <w:lvlJc w:val="left"/>
      <w:pPr>
        <w:ind w:left="0" w:firstLine="720"/>
      </w:pPr>
      <w:rPr>
        <w:rFonts w:hint="default"/>
        <w:b w:val="0"/>
      </w:rPr>
    </w:lvl>
    <w:lvl w:ilvl="3">
      <w:start w:val="1"/>
      <w:numFmt w:val="lowerLetter"/>
      <w:suff w:val="space"/>
      <w:lvlText w:val="(%4) "/>
      <w:lvlJc w:val="left"/>
      <w:pPr>
        <w:ind w:left="0" w:firstLine="1080"/>
      </w:pPr>
      <w:rPr>
        <w:rFonts w:hint="default"/>
        <w:b w:val="0"/>
      </w:rPr>
    </w:lvl>
    <w:lvl w:ilvl="4">
      <w:start w:val="1"/>
      <w:numFmt w:val="decimal"/>
      <w:suff w:val="space"/>
      <w:lvlText w:val="%5. "/>
      <w:lvlJc w:val="left"/>
      <w:pPr>
        <w:ind w:left="0" w:firstLine="1440"/>
      </w:pPr>
      <w:rPr>
        <w:rFonts w:hint="default"/>
      </w:rPr>
    </w:lvl>
    <w:lvl w:ilvl="5">
      <w:start w:val="1"/>
      <w:numFmt w:val="lowerLetter"/>
      <w:suff w:val="space"/>
      <w:lvlText w:val="%6. "/>
      <w:lvlJc w:val="left"/>
      <w:pPr>
        <w:ind w:left="0" w:firstLine="1800"/>
      </w:pPr>
      <w:rPr>
        <w:rFonts w:hint="default"/>
      </w:rPr>
    </w:lvl>
    <w:lvl w:ilvl="6">
      <w:start w:val="1"/>
      <w:numFmt w:val="decimal"/>
      <w:suff w:val="space"/>
      <w:lvlText w:val="(%7) "/>
      <w:lvlJc w:val="left"/>
      <w:pPr>
        <w:ind w:left="0" w:firstLine="2160"/>
      </w:pPr>
      <w:rPr>
        <w:rFonts w:hint="default"/>
      </w:rPr>
    </w:lvl>
    <w:lvl w:ilvl="7">
      <w:start w:val="1"/>
      <w:numFmt w:val="lowerLetter"/>
      <w:suff w:val="space"/>
      <w:lvlText w:val="(%8) "/>
      <w:lvlJc w:val="left"/>
      <w:pPr>
        <w:ind w:left="0" w:firstLine="2520"/>
      </w:pPr>
      <w:rPr>
        <w:rFonts w:hint="default"/>
      </w:rPr>
    </w:lvl>
    <w:lvl w:ilvl="8">
      <w:start w:val="1"/>
      <w:numFmt w:val="decimal"/>
      <w:suff w:val="space"/>
      <w:lvlText w:val="%9. "/>
      <w:lvlJc w:val="left"/>
      <w:pPr>
        <w:ind w:left="0" w:firstLine="2880"/>
      </w:pPr>
      <w:rPr>
        <w:rFonts w:hint="default"/>
      </w:rPr>
    </w:lvl>
  </w:abstractNum>
  <w:abstractNum w:abstractNumId="1" w15:restartNumberingAfterBreak="0">
    <w:nsid w:val="08CF1C86"/>
    <w:multiLevelType w:val="multilevel"/>
    <w:tmpl w:val="EABEF7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23F36"/>
    <w:multiLevelType w:val="multilevel"/>
    <w:tmpl w:val="5338048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E02A7"/>
    <w:multiLevelType w:val="hybridMultilevel"/>
    <w:tmpl w:val="58D6828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97CA3"/>
    <w:multiLevelType w:val="multilevel"/>
    <w:tmpl w:val="971E04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FE451F"/>
    <w:multiLevelType w:val="hybridMultilevel"/>
    <w:tmpl w:val="789ED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837C20"/>
    <w:multiLevelType w:val="hybridMultilevel"/>
    <w:tmpl w:val="62AA86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D85EB7"/>
    <w:multiLevelType w:val="hybridMultilevel"/>
    <w:tmpl w:val="220A62E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24C99"/>
    <w:multiLevelType w:val="singleLevel"/>
    <w:tmpl w:val="A55E9FBE"/>
    <w:lvl w:ilvl="0">
      <w:start w:val="2"/>
      <w:numFmt w:val="lowerLetter"/>
      <w:lvlText w:val="%1."/>
      <w:lvlJc w:val="left"/>
      <w:pPr>
        <w:tabs>
          <w:tab w:val="num" w:pos="1440"/>
        </w:tabs>
        <w:ind w:left="1440" w:hanging="855"/>
      </w:pPr>
      <w:rPr>
        <w:rFonts w:hint="default"/>
      </w:rPr>
    </w:lvl>
  </w:abstractNum>
  <w:abstractNum w:abstractNumId="9" w15:restartNumberingAfterBreak="0">
    <w:nsid w:val="22153EA0"/>
    <w:multiLevelType w:val="hybridMultilevel"/>
    <w:tmpl w:val="88A82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05C54"/>
    <w:multiLevelType w:val="hybridMultilevel"/>
    <w:tmpl w:val="B7F4B79C"/>
    <w:lvl w:ilvl="0" w:tplc="8DD0ED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C16339"/>
    <w:multiLevelType w:val="multilevel"/>
    <w:tmpl w:val="A82657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6117CF"/>
    <w:multiLevelType w:val="hybridMultilevel"/>
    <w:tmpl w:val="1F205C72"/>
    <w:lvl w:ilvl="0" w:tplc="ABF20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B21BCC"/>
    <w:multiLevelType w:val="multilevel"/>
    <w:tmpl w:val="55A4C7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4471A1"/>
    <w:multiLevelType w:val="singleLevel"/>
    <w:tmpl w:val="F572D762"/>
    <w:lvl w:ilvl="0">
      <w:start w:val="2"/>
      <w:numFmt w:val="lowerLetter"/>
      <w:lvlText w:val="%1."/>
      <w:lvlJc w:val="left"/>
      <w:pPr>
        <w:tabs>
          <w:tab w:val="num" w:pos="1155"/>
        </w:tabs>
        <w:ind w:left="1155" w:hanging="570"/>
      </w:pPr>
      <w:rPr>
        <w:rFonts w:hint="default"/>
      </w:rPr>
    </w:lvl>
  </w:abstractNum>
  <w:abstractNum w:abstractNumId="15" w15:restartNumberingAfterBreak="0">
    <w:nsid w:val="2C7F3081"/>
    <w:multiLevelType w:val="multilevel"/>
    <w:tmpl w:val="F55C82A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8001DB"/>
    <w:multiLevelType w:val="hybridMultilevel"/>
    <w:tmpl w:val="B6F2F0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40789"/>
    <w:multiLevelType w:val="hybridMultilevel"/>
    <w:tmpl w:val="596A9C7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1B1F54"/>
    <w:multiLevelType w:val="hybridMultilevel"/>
    <w:tmpl w:val="D51E8426"/>
    <w:lvl w:ilvl="0" w:tplc="AA24AD34">
      <w:start w:val="1"/>
      <w:numFmt w:val="decimal"/>
      <w:lvlText w:val="%1)"/>
      <w:lvlJc w:val="left"/>
      <w:pPr>
        <w:ind w:left="630" w:hanging="360"/>
      </w:pPr>
      <w:rPr>
        <w:rFonts w:hint="default"/>
        <w:b/>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34350909"/>
    <w:multiLevelType w:val="singleLevel"/>
    <w:tmpl w:val="5A224024"/>
    <w:lvl w:ilvl="0">
      <w:start w:val="10"/>
      <w:numFmt w:val="decimal"/>
      <w:lvlText w:val="%1."/>
      <w:lvlJc w:val="left"/>
      <w:pPr>
        <w:tabs>
          <w:tab w:val="num" w:pos="420"/>
        </w:tabs>
        <w:ind w:left="420" w:hanging="420"/>
      </w:pPr>
      <w:rPr>
        <w:rFonts w:hint="default"/>
      </w:rPr>
    </w:lvl>
  </w:abstractNum>
  <w:abstractNum w:abstractNumId="20" w15:restartNumberingAfterBreak="0">
    <w:nsid w:val="352B63B3"/>
    <w:multiLevelType w:val="hybridMultilevel"/>
    <w:tmpl w:val="1CE4B2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53D14AF"/>
    <w:multiLevelType w:val="hybridMultilevel"/>
    <w:tmpl w:val="0D24906A"/>
    <w:lvl w:ilvl="0" w:tplc="0C66E9B2">
      <w:start w:val="6"/>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6DC5933"/>
    <w:multiLevelType w:val="multilevel"/>
    <w:tmpl w:val="7B70F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AC2382"/>
    <w:multiLevelType w:val="hybridMultilevel"/>
    <w:tmpl w:val="D3C848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40CEF"/>
    <w:multiLevelType w:val="hybridMultilevel"/>
    <w:tmpl w:val="7968F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437B5A"/>
    <w:multiLevelType w:val="hybridMultilevel"/>
    <w:tmpl w:val="A8DC6D74"/>
    <w:lvl w:ilvl="0" w:tplc="A5D214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38133A"/>
    <w:multiLevelType w:val="hybridMultilevel"/>
    <w:tmpl w:val="B63CC9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39E455C"/>
    <w:multiLevelType w:val="multilevel"/>
    <w:tmpl w:val="D0C48F04"/>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decimal"/>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41470E9"/>
    <w:multiLevelType w:val="multilevel"/>
    <w:tmpl w:val="BD981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AD321E"/>
    <w:multiLevelType w:val="hybridMultilevel"/>
    <w:tmpl w:val="3044FD24"/>
    <w:lvl w:ilvl="0" w:tplc="89785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6363732"/>
    <w:multiLevelType w:val="multilevel"/>
    <w:tmpl w:val="812E5B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3A62E5"/>
    <w:multiLevelType w:val="hybridMultilevel"/>
    <w:tmpl w:val="841229E6"/>
    <w:lvl w:ilvl="0" w:tplc="5720D0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BA83A50"/>
    <w:multiLevelType w:val="hybridMultilevel"/>
    <w:tmpl w:val="FF760CBA"/>
    <w:lvl w:ilvl="0" w:tplc="CDF23286">
      <w:start w:val="1"/>
      <w:numFmt w:val="lowerLetter"/>
      <w:lvlText w:val="%1."/>
      <w:lvlJc w:val="left"/>
      <w:pPr>
        <w:ind w:left="720" w:hanging="360"/>
      </w:pPr>
      <w:rPr>
        <w:b w:val="0"/>
      </w:rPr>
    </w:lvl>
    <w:lvl w:ilvl="1" w:tplc="B89A8FAE">
      <w:start w:val="1"/>
      <w:numFmt w:val="decimal"/>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5D48B8"/>
    <w:multiLevelType w:val="multilevel"/>
    <w:tmpl w:val="CBD09000"/>
    <w:lvl w:ilvl="0">
      <w:start w:val="15"/>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DB426DB"/>
    <w:multiLevelType w:val="hybridMultilevel"/>
    <w:tmpl w:val="392C9A32"/>
    <w:lvl w:ilvl="0" w:tplc="3392D8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DB55EDA"/>
    <w:multiLevelType w:val="hybridMultilevel"/>
    <w:tmpl w:val="4E3486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50849FD"/>
    <w:multiLevelType w:val="hybridMultilevel"/>
    <w:tmpl w:val="5DD62FDA"/>
    <w:lvl w:ilvl="0" w:tplc="13A864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926447B"/>
    <w:multiLevelType w:val="hybridMultilevel"/>
    <w:tmpl w:val="DEE8F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011139"/>
    <w:multiLevelType w:val="singleLevel"/>
    <w:tmpl w:val="B9DCBC88"/>
    <w:lvl w:ilvl="0">
      <w:start w:val="8"/>
      <w:numFmt w:val="decimal"/>
      <w:lvlText w:val="%1."/>
      <w:lvlJc w:val="left"/>
      <w:pPr>
        <w:tabs>
          <w:tab w:val="num" w:pos="585"/>
        </w:tabs>
        <w:ind w:left="585" w:hanging="585"/>
      </w:pPr>
      <w:rPr>
        <w:rFonts w:hint="default"/>
      </w:rPr>
    </w:lvl>
  </w:abstractNum>
  <w:abstractNum w:abstractNumId="39" w15:restartNumberingAfterBreak="0">
    <w:nsid w:val="5BC856BC"/>
    <w:multiLevelType w:val="hybridMultilevel"/>
    <w:tmpl w:val="9A7893DE"/>
    <w:lvl w:ilvl="0" w:tplc="EE04ABDC">
      <w:start w:val="15"/>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C7C43D0"/>
    <w:multiLevelType w:val="hybridMultilevel"/>
    <w:tmpl w:val="392C9A32"/>
    <w:lvl w:ilvl="0" w:tplc="3392D8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C9E575D"/>
    <w:multiLevelType w:val="hybridMultilevel"/>
    <w:tmpl w:val="E494C218"/>
    <w:lvl w:ilvl="0" w:tplc="56A8D1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E425925"/>
    <w:multiLevelType w:val="singleLevel"/>
    <w:tmpl w:val="6D0839D6"/>
    <w:lvl w:ilvl="0">
      <w:start w:val="2"/>
      <w:numFmt w:val="decimal"/>
      <w:lvlText w:val="%1."/>
      <w:lvlJc w:val="left"/>
      <w:pPr>
        <w:tabs>
          <w:tab w:val="num" w:pos="585"/>
        </w:tabs>
        <w:ind w:left="585" w:hanging="585"/>
      </w:pPr>
      <w:rPr>
        <w:rFonts w:hint="default"/>
      </w:rPr>
    </w:lvl>
  </w:abstractNum>
  <w:abstractNum w:abstractNumId="43" w15:restartNumberingAfterBreak="0">
    <w:nsid w:val="5FC1285D"/>
    <w:multiLevelType w:val="hybridMultilevel"/>
    <w:tmpl w:val="5F98E594"/>
    <w:lvl w:ilvl="0" w:tplc="05FE3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FEE0B4C"/>
    <w:multiLevelType w:val="singleLevel"/>
    <w:tmpl w:val="4E26705A"/>
    <w:lvl w:ilvl="0">
      <w:start w:val="2"/>
      <w:numFmt w:val="lowerLetter"/>
      <w:lvlText w:val="%1."/>
      <w:lvlJc w:val="left"/>
      <w:pPr>
        <w:tabs>
          <w:tab w:val="num" w:pos="1155"/>
        </w:tabs>
        <w:ind w:left="1155" w:hanging="570"/>
      </w:pPr>
      <w:rPr>
        <w:rFonts w:hint="default"/>
      </w:rPr>
    </w:lvl>
  </w:abstractNum>
  <w:abstractNum w:abstractNumId="45" w15:restartNumberingAfterBreak="0">
    <w:nsid w:val="653451A3"/>
    <w:multiLevelType w:val="singleLevel"/>
    <w:tmpl w:val="598CD742"/>
    <w:lvl w:ilvl="0">
      <w:start w:val="3"/>
      <w:numFmt w:val="lowerLetter"/>
      <w:lvlText w:val="%1."/>
      <w:lvlJc w:val="left"/>
      <w:pPr>
        <w:tabs>
          <w:tab w:val="num" w:pos="1155"/>
        </w:tabs>
        <w:ind w:left="1155" w:hanging="570"/>
      </w:pPr>
      <w:rPr>
        <w:rFonts w:hint="default"/>
      </w:rPr>
    </w:lvl>
  </w:abstractNum>
  <w:abstractNum w:abstractNumId="46" w15:restartNumberingAfterBreak="0">
    <w:nsid w:val="65C03937"/>
    <w:multiLevelType w:val="multilevel"/>
    <w:tmpl w:val="5770C88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6C14365"/>
    <w:multiLevelType w:val="hybridMultilevel"/>
    <w:tmpl w:val="3044FD24"/>
    <w:lvl w:ilvl="0" w:tplc="89785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7C94B07"/>
    <w:multiLevelType w:val="hybridMultilevel"/>
    <w:tmpl w:val="CBD09000"/>
    <w:lvl w:ilvl="0" w:tplc="3F5E86BE">
      <w:start w:val="15"/>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84449E8"/>
    <w:multiLevelType w:val="singleLevel"/>
    <w:tmpl w:val="0409000F"/>
    <w:lvl w:ilvl="0">
      <w:start w:val="2"/>
      <w:numFmt w:val="decimal"/>
      <w:lvlText w:val="%1."/>
      <w:lvlJc w:val="left"/>
      <w:pPr>
        <w:tabs>
          <w:tab w:val="num" w:pos="360"/>
        </w:tabs>
        <w:ind w:left="360" w:hanging="360"/>
      </w:pPr>
      <w:rPr>
        <w:rFonts w:hint="default"/>
      </w:rPr>
    </w:lvl>
  </w:abstractNum>
  <w:abstractNum w:abstractNumId="50" w15:restartNumberingAfterBreak="0">
    <w:nsid w:val="68B81F47"/>
    <w:multiLevelType w:val="singleLevel"/>
    <w:tmpl w:val="49106C4E"/>
    <w:lvl w:ilvl="0">
      <w:start w:val="8"/>
      <w:numFmt w:val="decimal"/>
      <w:lvlText w:val="%1."/>
      <w:legacy w:legacy="1" w:legacySpace="0" w:legacyIndent="585"/>
      <w:lvlJc w:val="left"/>
      <w:pPr>
        <w:ind w:left="585" w:hanging="585"/>
      </w:pPr>
    </w:lvl>
  </w:abstractNum>
  <w:abstractNum w:abstractNumId="51" w15:restartNumberingAfterBreak="0">
    <w:nsid w:val="738D2C0B"/>
    <w:multiLevelType w:val="multilevel"/>
    <w:tmpl w:val="A7DEA2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EA1ACC"/>
    <w:multiLevelType w:val="hybridMultilevel"/>
    <w:tmpl w:val="388224DE"/>
    <w:lvl w:ilvl="0" w:tplc="C3E006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5872005">
    <w:abstractNumId w:val="14"/>
  </w:num>
  <w:num w:numId="2" w16cid:durableId="2141342646">
    <w:abstractNumId w:val="8"/>
  </w:num>
  <w:num w:numId="3" w16cid:durableId="606229251">
    <w:abstractNumId w:val="44"/>
  </w:num>
  <w:num w:numId="4" w16cid:durableId="770396956">
    <w:abstractNumId w:val="45"/>
  </w:num>
  <w:num w:numId="5" w16cid:durableId="1925143141">
    <w:abstractNumId w:val="42"/>
  </w:num>
  <w:num w:numId="6" w16cid:durableId="427896263">
    <w:abstractNumId w:val="49"/>
  </w:num>
  <w:num w:numId="7" w16cid:durableId="35350366">
    <w:abstractNumId w:val="38"/>
  </w:num>
  <w:num w:numId="8" w16cid:durableId="824206397">
    <w:abstractNumId w:val="19"/>
  </w:num>
  <w:num w:numId="9" w16cid:durableId="195236185">
    <w:abstractNumId w:val="52"/>
  </w:num>
  <w:num w:numId="10" w16cid:durableId="691881775">
    <w:abstractNumId w:val="36"/>
  </w:num>
  <w:num w:numId="11" w16cid:durableId="614867090">
    <w:abstractNumId w:val="10"/>
  </w:num>
  <w:num w:numId="12" w16cid:durableId="778336040">
    <w:abstractNumId w:val="25"/>
  </w:num>
  <w:num w:numId="13" w16cid:durableId="1327242825">
    <w:abstractNumId w:val="50"/>
  </w:num>
  <w:num w:numId="14" w16cid:durableId="1592473329">
    <w:abstractNumId w:val="35"/>
  </w:num>
  <w:num w:numId="15" w16cid:durableId="254704526">
    <w:abstractNumId w:val="39"/>
  </w:num>
  <w:num w:numId="16" w16cid:durableId="1763338086">
    <w:abstractNumId w:val="48"/>
  </w:num>
  <w:num w:numId="17" w16cid:durableId="35811792">
    <w:abstractNumId w:val="33"/>
  </w:num>
  <w:num w:numId="18" w16cid:durableId="1862817568">
    <w:abstractNumId w:val="27"/>
  </w:num>
  <w:num w:numId="19" w16cid:durableId="352191996">
    <w:abstractNumId w:val="18"/>
  </w:num>
  <w:num w:numId="20" w16cid:durableId="675350152">
    <w:abstractNumId w:val="23"/>
  </w:num>
  <w:num w:numId="21" w16cid:durableId="962686825">
    <w:abstractNumId w:val="16"/>
  </w:num>
  <w:num w:numId="22" w16cid:durableId="1934316673">
    <w:abstractNumId w:val="34"/>
  </w:num>
  <w:num w:numId="23" w16cid:durableId="397745393">
    <w:abstractNumId w:val="41"/>
  </w:num>
  <w:num w:numId="24" w16cid:durableId="237862298">
    <w:abstractNumId w:val="12"/>
  </w:num>
  <w:num w:numId="25" w16cid:durableId="173686148">
    <w:abstractNumId w:val="29"/>
  </w:num>
  <w:num w:numId="26" w16cid:durableId="1469934414">
    <w:abstractNumId w:val="43"/>
  </w:num>
  <w:num w:numId="27" w16cid:durableId="1815171970">
    <w:abstractNumId w:val="31"/>
  </w:num>
  <w:num w:numId="28" w16cid:durableId="1987467871">
    <w:abstractNumId w:val="40"/>
  </w:num>
  <w:num w:numId="29" w16cid:durableId="1271814014">
    <w:abstractNumId w:val="47"/>
  </w:num>
  <w:num w:numId="30" w16cid:durableId="1196894648">
    <w:abstractNumId w:val="6"/>
  </w:num>
  <w:num w:numId="31" w16cid:durableId="2010328502">
    <w:abstractNumId w:val="0"/>
  </w:num>
  <w:num w:numId="32" w16cid:durableId="341783452">
    <w:abstractNumId w:val="37"/>
  </w:num>
  <w:num w:numId="33" w16cid:durableId="95908280">
    <w:abstractNumId w:val="7"/>
  </w:num>
  <w:num w:numId="34" w16cid:durableId="1614511709">
    <w:abstractNumId w:val="17"/>
  </w:num>
  <w:num w:numId="35" w16cid:durableId="1313832283">
    <w:abstractNumId w:val="24"/>
  </w:num>
  <w:num w:numId="36" w16cid:durableId="1345478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0860484">
    <w:abstractNumId w:val="5"/>
  </w:num>
  <w:num w:numId="38" w16cid:durableId="604311065">
    <w:abstractNumId w:val="32"/>
  </w:num>
  <w:num w:numId="39" w16cid:durableId="367146729">
    <w:abstractNumId w:val="9"/>
  </w:num>
  <w:num w:numId="40" w16cid:durableId="1537305450">
    <w:abstractNumId w:val="26"/>
  </w:num>
  <w:num w:numId="41" w16cid:durableId="1585454868">
    <w:abstractNumId w:val="20"/>
  </w:num>
  <w:num w:numId="42" w16cid:durableId="16128624">
    <w:abstractNumId w:val="21"/>
  </w:num>
  <w:num w:numId="43" w16cid:durableId="581334973">
    <w:abstractNumId w:val="28"/>
  </w:num>
  <w:num w:numId="44" w16cid:durableId="2121995865">
    <w:abstractNumId w:val="22"/>
  </w:num>
  <w:num w:numId="45" w16cid:durableId="407771975">
    <w:abstractNumId w:val="13"/>
  </w:num>
  <w:num w:numId="46" w16cid:durableId="1606883957">
    <w:abstractNumId w:val="1"/>
  </w:num>
  <w:num w:numId="47" w16cid:durableId="432944929">
    <w:abstractNumId w:val="30"/>
  </w:num>
  <w:num w:numId="48" w16cid:durableId="319774231">
    <w:abstractNumId w:val="51"/>
  </w:num>
  <w:num w:numId="49" w16cid:durableId="197546439">
    <w:abstractNumId w:val="4"/>
  </w:num>
  <w:num w:numId="50" w16cid:durableId="675890424">
    <w:abstractNumId w:val="3"/>
  </w:num>
  <w:num w:numId="51" w16cid:durableId="1781298487">
    <w:abstractNumId w:val="11"/>
  </w:num>
  <w:num w:numId="52" w16cid:durableId="1907258611">
    <w:abstractNumId w:val="15"/>
  </w:num>
  <w:num w:numId="53" w16cid:durableId="1656912652">
    <w:abstractNumId w:val="46"/>
  </w:num>
  <w:num w:numId="54" w16cid:durableId="1156800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52"/>
    <w:rsid w:val="00000012"/>
    <w:rsid w:val="00001E12"/>
    <w:rsid w:val="000054AC"/>
    <w:rsid w:val="00006DA3"/>
    <w:rsid w:val="00010379"/>
    <w:rsid w:val="00011B4D"/>
    <w:rsid w:val="0001255E"/>
    <w:rsid w:val="000164D1"/>
    <w:rsid w:val="00017F52"/>
    <w:rsid w:val="00023389"/>
    <w:rsid w:val="00023AF1"/>
    <w:rsid w:val="00026DE7"/>
    <w:rsid w:val="00031F51"/>
    <w:rsid w:val="00032DB7"/>
    <w:rsid w:val="00037B85"/>
    <w:rsid w:val="00041233"/>
    <w:rsid w:val="0004420F"/>
    <w:rsid w:val="0004708B"/>
    <w:rsid w:val="00047EA8"/>
    <w:rsid w:val="00050C79"/>
    <w:rsid w:val="00051A4E"/>
    <w:rsid w:val="000545CE"/>
    <w:rsid w:val="00060E54"/>
    <w:rsid w:val="00062346"/>
    <w:rsid w:val="0006646A"/>
    <w:rsid w:val="000722D2"/>
    <w:rsid w:val="00073D5E"/>
    <w:rsid w:val="000764A0"/>
    <w:rsid w:val="00080789"/>
    <w:rsid w:val="00080F5D"/>
    <w:rsid w:val="000820B6"/>
    <w:rsid w:val="000856E2"/>
    <w:rsid w:val="00086F77"/>
    <w:rsid w:val="00097876"/>
    <w:rsid w:val="000A197A"/>
    <w:rsid w:val="000A3EC3"/>
    <w:rsid w:val="000B100D"/>
    <w:rsid w:val="000C6AF4"/>
    <w:rsid w:val="000D0B14"/>
    <w:rsid w:val="000D1049"/>
    <w:rsid w:val="000D3F1C"/>
    <w:rsid w:val="000D660A"/>
    <w:rsid w:val="000D73B2"/>
    <w:rsid w:val="000E2F1E"/>
    <w:rsid w:val="000E2F55"/>
    <w:rsid w:val="000E3FC4"/>
    <w:rsid w:val="000E45D9"/>
    <w:rsid w:val="000F1A57"/>
    <w:rsid w:val="000F266F"/>
    <w:rsid w:val="000F35B0"/>
    <w:rsid w:val="000F3964"/>
    <w:rsid w:val="000F5D02"/>
    <w:rsid w:val="0010019D"/>
    <w:rsid w:val="0010631F"/>
    <w:rsid w:val="001075EC"/>
    <w:rsid w:val="001115F5"/>
    <w:rsid w:val="00113A14"/>
    <w:rsid w:val="00113C6E"/>
    <w:rsid w:val="00115E74"/>
    <w:rsid w:val="0012377B"/>
    <w:rsid w:val="001258C6"/>
    <w:rsid w:val="0014285D"/>
    <w:rsid w:val="00146D93"/>
    <w:rsid w:val="00156FC1"/>
    <w:rsid w:val="00161848"/>
    <w:rsid w:val="00173831"/>
    <w:rsid w:val="00173C92"/>
    <w:rsid w:val="00174F09"/>
    <w:rsid w:val="00176027"/>
    <w:rsid w:val="00181FA5"/>
    <w:rsid w:val="0019052C"/>
    <w:rsid w:val="00193186"/>
    <w:rsid w:val="0019445D"/>
    <w:rsid w:val="001A33DE"/>
    <w:rsid w:val="001A4D29"/>
    <w:rsid w:val="001A631D"/>
    <w:rsid w:val="001A6B39"/>
    <w:rsid w:val="001A7CA8"/>
    <w:rsid w:val="001B09B3"/>
    <w:rsid w:val="001B64E1"/>
    <w:rsid w:val="001B6E7B"/>
    <w:rsid w:val="001C45F4"/>
    <w:rsid w:val="001C7C4F"/>
    <w:rsid w:val="001D0980"/>
    <w:rsid w:val="001D2244"/>
    <w:rsid w:val="001D69ED"/>
    <w:rsid w:val="001E7C40"/>
    <w:rsid w:val="001F2392"/>
    <w:rsid w:val="001F457A"/>
    <w:rsid w:val="001F6426"/>
    <w:rsid w:val="001F6B7E"/>
    <w:rsid w:val="001F7AD2"/>
    <w:rsid w:val="0020193B"/>
    <w:rsid w:val="00207195"/>
    <w:rsid w:val="00211262"/>
    <w:rsid w:val="00211317"/>
    <w:rsid w:val="00212C94"/>
    <w:rsid w:val="00214640"/>
    <w:rsid w:val="00221B96"/>
    <w:rsid w:val="002278B4"/>
    <w:rsid w:val="00227BD9"/>
    <w:rsid w:val="0023416B"/>
    <w:rsid w:val="002350DE"/>
    <w:rsid w:val="002501EE"/>
    <w:rsid w:val="00261D04"/>
    <w:rsid w:val="00263257"/>
    <w:rsid w:val="0026517A"/>
    <w:rsid w:val="0026697C"/>
    <w:rsid w:val="002672A9"/>
    <w:rsid w:val="00271B34"/>
    <w:rsid w:val="002807C7"/>
    <w:rsid w:val="00280F81"/>
    <w:rsid w:val="00282E76"/>
    <w:rsid w:val="002853A3"/>
    <w:rsid w:val="00285AB6"/>
    <w:rsid w:val="0029668F"/>
    <w:rsid w:val="00297033"/>
    <w:rsid w:val="002975F3"/>
    <w:rsid w:val="00297D60"/>
    <w:rsid w:val="002A0305"/>
    <w:rsid w:val="002A17FA"/>
    <w:rsid w:val="002A4122"/>
    <w:rsid w:val="002B12F6"/>
    <w:rsid w:val="002B39C5"/>
    <w:rsid w:val="002B4F57"/>
    <w:rsid w:val="002B66D0"/>
    <w:rsid w:val="002B78B4"/>
    <w:rsid w:val="002C09D5"/>
    <w:rsid w:val="002C1271"/>
    <w:rsid w:val="002C4230"/>
    <w:rsid w:val="002D2A69"/>
    <w:rsid w:val="002D309D"/>
    <w:rsid w:val="002D7F91"/>
    <w:rsid w:val="002E057E"/>
    <w:rsid w:val="002E22B1"/>
    <w:rsid w:val="002E45C2"/>
    <w:rsid w:val="002F5F21"/>
    <w:rsid w:val="00306D8F"/>
    <w:rsid w:val="00307E12"/>
    <w:rsid w:val="00310616"/>
    <w:rsid w:val="003111E0"/>
    <w:rsid w:val="00314CEB"/>
    <w:rsid w:val="00316193"/>
    <w:rsid w:val="00322448"/>
    <w:rsid w:val="00325B7F"/>
    <w:rsid w:val="003302CB"/>
    <w:rsid w:val="00332166"/>
    <w:rsid w:val="00342C7F"/>
    <w:rsid w:val="0034372D"/>
    <w:rsid w:val="00344315"/>
    <w:rsid w:val="003508F7"/>
    <w:rsid w:val="00352105"/>
    <w:rsid w:val="00355C87"/>
    <w:rsid w:val="003619D3"/>
    <w:rsid w:val="003740DA"/>
    <w:rsid w:val="00374420"/>
    <w:rsid w:val="003808AC"/>
    <w:rsid w:val="00381899"/>
    <w:rsid w:val="003819A4"/>
    <w:rsid w:val="00384524"/>
    <w:rsid w:val="0039357D"/>
    <w:rsid w:val="003946CB"/>
    <w:rsid w:val="00396734"/>
    <w:rsid w:val="003A4C2B"/>
    <w:rsid w:val="003B0557"/>
    <w:rsid w:val="003B6AB8"/>
    <w:rsid w:val="003D0ACC"/>
    <w:rsid w:val="003D43F9"/>
    <w:rsid w:val="003D4D5F"/>
    <w:rsid w:val="003D5DD8"/>
    <w:rsid w:val="003D62BA"/>
    <w:rsid w:val="003E0789"/>
    <w:rsid w:val="003E2806"/>
    <w:rsid w:val="003E40F6"/>
    <w:rsid w:val="003F304A"/>
    <w:rsid w:val="003F390F"/>
    <w:rsid w:val="003F4777"/>
    <w:rsid w:val="003F4950"/>
    <w:rsid w:val="003F6A4F"/>
    <w:rsid w:val="00417BCB"/>
    <w:rsid w:val="004204E6"/>
    <w:rsid w:val="00420B4F"/>
    <w:rsid w:val="004235F7"/>
    <w:rsid w:val="00423D29"/>
    <w:rsid w:val="0042425A"/>
    <w:rsid w:val="00426D57"/>
    <w:rsid w:val="0043228F"/>
    <w:rsid w:val="00437607"/>
    <w:rsid w:val="00443608"/>
    <w:rsid w:val="00445305"/>
    <w:rsid w:val="004565A1"/>
    <w:rsid w:val="0046046B"/>
    <w:rsid w:val="00461946"/>
    <w:rsid w:val="004678A5"/>
    <w:rsid w:val="00472C5C"/>
    <w:rsid w:val="004813CF"/>
    <w:rsid w:val="004822CD"/>
    <w:rsid w:val="00482F67"/>
    <w:rsid w:val="004978BB"/>
    <w:rsid w:val="004A2394"/>
    <w:rsid w:val="004A45B9"/>
    <w:rsid w:val="004A5F3F"/>
    <w:rsid w:val="004A6A02"/>
    <w:rsid w:val="004B272F"/>
    <w:rsid w:val="004B2952"/>
    <w:rsid w:val="004C0C80"/>
    <w:rsid w:val="004C1949"/>
    <w:rsid w:val="004C3C87"/>
    <w:rsid w:val="004C4641"/>
    <w:rsid w:val="004C497E"/>
    <w:rsid w:val="004C6E01"/>
    <w:rsid w:val="004C7A0A"/>
    <w:rsid w:val="004E1696"/>
    <w:rsid w:val="004F379E"/>
    <w:rsid w:val="004F5B2D"/>
    <w:rsid w:val="004F60E3"/>
    <w:rsid w:val="005021D1"/>
    <w:rsid w:val="00503F1E"/>
    <w:rsid w:val="00513AF8"/>
    <w:rsid w:val="00520F94"/>
    <w:rsid w:val="00524677"/>
    <w:rsid w:val="00525BF6"/>
    <w:rsid w:val="00527957"/>
    <w:rsid w:val="00527D89"/>
    <w:rsid w:val="00531DD5"/>
    <w:rsid w:val="00534BA8"/>
    <w:rsid w:val="005351A7"/>
    <w:rsid w:val="005406CB"/>
    <w:rsid w:val="0055271F"/>
    <w:rsid w:val="00552F43"/>
    <w:rsid w:val="005533EE"/>
    <w:rsid w:val="00554131"/>
    <w:rsid w:val="00555490"/>
    <w:rsid w:val="005615C1"/>
    <w:rsid w:val="0057023F"/>
    <w:rsid w:val="00575741"/>
    <w:rsid w:val="0058326D"/>
    <w:rsid w:val="00583566"/>
    <w:rsid w:val="0059304F"/>
    <w:rsid w:val="00595197"/>
    <w:rsid w:val="005958B5"/>
    <w:rsid w:val="0059709E"/>
    <w:rsid w:val="005A2FBB"/>
    <w:rsid w:val="005A45EB"/>
    <w:rsid w:val="005A61E2"/>
    <w:rsid w:val="005B050A"/>
    <w:rsid w:val="005B19D3"/>
    <w:rsid w:val="005B1CA6"/>
    <w:rsid w:val="005B5DEA"/>
    <w:rsid w:val="005C3BA3"/>
    <w:rsid w:val="005C6696"/>
    <w:rsid w:val="005C7CC7"/>
    <w:rsid w:val="005D1A8A"/>
    <w:rsid w:val="005D2527"/>
    <w:rsid w:val="005D2A71"/>
    <w:rsid w:val="005D5820"/>
    <w:rsid w:val="005E1C52"/>
    <w:rsid w:val="005E20C5"/>
    <w:rsid w:val="005E6965"/>
    <w:rsid w:val="005F056A"/>
    <w:rsid w:val="005F23A1"/>
    <w:rsid w:val="005F29FE"/>
    <w:rsid w:val="005F4303"/>
    <w:rsid w:val="0060104D"/>
    <w:rsid w:val="00602D9A"/>
    <w:rsid w:val="00606BD4"/>
    <w:rsid w:val="00610A87"/>
    <w:rsid w:val="00610BEA"/>
    <w:rsid w:val="00612F92"/>
    <w:rsid w:val="00623B6A"/>
    <w:rsid w:val="00627789"/>
    <w:rsid w:val="00627831"/>
    <w:rsid w:val="00637F63"/>
    <w:rsid w:val="00641B58"/>
    <w:rsid w:val="006537E3"/>
    <w:rsid w:val="00653A32"/>
    <w:rsid w:val="00661771"/>
    <w:rsid w:val="00663114"/>
    <w:rsid w:val="00664C5F"/>
    <w:rsid w:val="00671B22"/>
    <w:rsid w:val="00682F11"/>
    <w:rsid w:val="00687FC3"/>
    <w:rsid w:val="00693506"/>
    <w:rsid w:val="00696694"/>
    <w:rsid w:val="00696E8C"/>
    <w:rsid w:val="006A52B3"/>
    <w:rsid w:val="006A68E0"/>
    <w:rsid w:val="006B3DAB"/>
    <w:rsid w:val="006B7F2D"/>
    <w:rsid w:val="006C1878"/>
    <w:rsid w:val="006C4E79"/>
    <w:rsid w:val="006D010C"/>
    <w:rsid w:val="006D02FD"/>
    <w:rsid w:val="006F596F"/>
    <w:rsid w:val="0070677B"/>
    <w:rsid w:val="007074AE"/>
    <w:rsid w:val="00710496"/>
    <w:rsid w:val="00713F83"/>
    <w:rsid w:val="00716108"/>
    <w:rsid w:val="007267B0"/>
    <w:rsid w:val="00730875"/>
    <w:rsid w:val="00730C14"/>
    <w:rsid w:val="00730DAF"/>
    <w:rsid w:val="00731628"/>
    <w:rsid w:val="0073185A"/>
    <w:rsid w:val="00741304"/>
    <w:rsid w:val="00741D2D"/>
    <w:rsid w:val="00742268"/>
    <w:rsid w:val="00742F68"/>
    <w:rsid w:val="00744074"/>
    <w:rsid w:val="00744852"/>
    <w:rsid w:val="007452B8"/>
    <w:rsid w:val="007541EF"/>
    <w:rsid w:val="00760419"/>
    <w:rsid w:val="00763632"/>
    <w:rsid w:val="007644E3"/>
    <w:rsid w:val="007659AF"/>
    <w:rsid w:val="00765B17"/>
    <w:rsid w:val="00765B97"/>
    <w:rsid w:val="00767713"/>
    <w:rsid w:val="00770CFD"/>
    <w:rsid w:val="00770DDD"/>
    <w:rsid w:val="0077158B"/>
    <w:rsid w:val="00772486"/>
    <w:rsid w:val="0077266E"/>
    <w:rsid w:val="00772B8D"/>
    <w:rsid w:val="00773B84"/>
    <w:rsid w:val="00774114"/>
    <w:rsid w:val="00775F35"/>
    <w:rsid w:val="0077626B"/>
    <w:rsid w:val="00791A94"/>
    <w:rsid w:val="00794A8A"/>
    <w:rsid w:val="00795D0A"/>
    <w:rsid w:val="007A2F54"/>
    <w:rsid w:val="007A350B"/>
    <w:rsid w:val="007A3DD4"/>
    <w:rsid w:val="007A604C"/>
    <w:rsid w:val="007B2EC7"/>
    <w:rsid w:val="007B440B"/>
    <w:rsid w:val="007C0C8E"/>
    <w:rsid w:val="007C29F3"/>
    <w:rsid w:val="007C304D"/>
    <w:rsid w:val="007D6D09"/>
    <w:rsid w:val="007D7FFC"/>
    <w:rsid w:val="007F66E1"/>
    <w:rsid w:val="007F6775"/>
    <w:rsid w:val="007F70C4"/>
    <w:rsid w:val="0080779B"/>
    <w:rsid w:val="008108F1"/>
    <w:rsid w:val="00810C93"/>
    <w:rsid w:val="00813638"/>
    <w:rsid w:val="00814E58"/>
    <w:rsid w:val="00820BD5"/>
    <w:rsid w:val="00820CE1"/>
    <w:rsid w:val="00821C67"/>
    <w:rsid w:val="00834C82"/>
    <w:rsid w:val="00837317"/>
    <w:rsid w:val="00840E81"/>
    <w:rsid w:val="008416ED"/>
    <w:rsid w:val="00842903"/>
    <w:rsid w:val="00843DE3"/>
    <w:rsid w:val="00844366"/>
    <w:rsid w:val="00847DC7"/>
    <w:rsid w:val="008574C6"/>
    <w:rsid w:val="008606A8"/>
    <w:rsid w:val="00860896"/>
    <w:rsid w:val="00862388"/>
    <w:rsid w:val="0087092F"/>
    <w:rsid w:val="0087200D"/>
    <w:rsid w:val="008737D9"/>
    <w:rsid w:val="00873B68"/>
    <w:rsid w:val="0087420C"/>
    <w:rsid w:val="0087684C"/>
    <w:rsid w:val="00881A5C"/>
    <w:rsid w:val="0088429F"/>
    <w:rsid w:val="00886A52"/>
    <w:rsid w:val="008873FE"/>
    <w:rsid w:val="00891400"/>
    <w:rsid w:val="0089618E"/>
    <w:rsid w:val="008A4BB2"/>
    <w:rsid w:val="008A5F24"/>
    <w:rsid w:val="008A7EDB"/>
    <w:rsid w:val="008B06DA"/>
    <w:rsid w:val="008B0CC1"/>
    <w:rsid w:val="008B4649"/>
    <w:rsid w:val="008B624B"/>
    <w:rsid w:val="008C0038"/>
    <w:rsid w:val="008C0173"/>
    <w:rsid w:val="008C2E8F"/>
    <w:rsid w:val="008C3739"/>
    <w:rsid w:val="008D284D"/>
    <w:rsid w:val="008D39E9"/>
    <w:rsid w:val="008D44C4"/>
    <w:rsid w:val="008D7D7D"/>
    <w:rsid w:val="008E024B"/>
    <w:rsid w:val="008E3A13"/>
    <w:rsid w:val="008F4C72"/>
    <w:rsid w:val="00902D37"/>
    <w:rsid w:val="00907CC3"/>
    <w:rsid w:val="00910197"/>
    <w:rsid w:val="0091714D"/>
    <w:rsid w:val="0092097B"/>
    <w:rsid w:val="00922D2A"/>
    <w:rsid w:val="0092329B"/>
    <w:rsid w:val="00924024"/>
    <w:rsid w:val="0093025F"/>
    <w:rsid w:val="00941289"/>
    <w:rsid w:val="0094791B"/>
    <w:rsid w:val="00950274"/>
    <w:rsid w:val="009534E9"/>
    <w:rsid w:val="009566CB"/>
    <w:rsid w:val="0096265A"/>
    <w:rsid w:val="00962B68"/>
    <w:rsid w:val="00970EA0"/>
    <w:rsid w:val="00976C7D"/>
    <w:rsid w:val="009811D1"/>
    <w:rsid w:val="00981936"/>
    <w:rsid w:val="009834CE"/>
    <w:rsid w:val="00984B98"/>
    <w:rsid w:val="00985404"/>
    <w:rsid w:val="00985980"/>
    <w:rsid w:val="00987505"/>
    <w:rsid w:val="00992403"/>
    <w:rsid w:val="00996855"/>
    <w:rsid w:val="009A0255"/>
    <w:rsid w:val="009B25E2"/>
    <w:rsid w:val="009B2BFF"/>
    <w:rsid w:val="009C1E93"/>
    <w:rsid w:val="009D4C9C"/>
    <w:rsid w:val="009E082F"/>
    <w:rsid w:val="009E36A8"/>
    <w:rsid w:val="009E4A37"/>
    <w:rsid w:val="009E592C"/>
    <w:rsid w:val="009E5E5F"/>
    <w:rsid w:val="009E6AA7"/>
    <w:rsid w:val="009F3D07"/>
    <w:rsid w:val="009F69DA"/>
    <w:rsid w:val="00A0546A"/>
    <w:rsid w:val="00A101AA"/>
    <w:rsid w:val="00A16589"/>
    <w:rsid w:val="00A16790"/>
    <w:rsid w:val="00A1730A"/>
    <w:rsid w:val="00A20DDA"/>
    <w:rsid w:val="00A21162"/>
    <w:rsid w:val="00A231B7"/>
    <w:rsid w:val="00A26222"/>
    <w:rsid w:val="00A3140F"/>
    <w:rsid w:val="00A33A9A"/>
    <w:rsid w:val="00A42BAB"/>
    <w:rsid w:val="00A435B5"/>
    <w:rsid w:val="00A43B69"/>
    <w:rsid w:val="00A453A1"/>
    <w:rsid w:val="00A5111E"/>
    <w:rsid w:val="00A54257"/>
    <w:rsid w:val="00A60E6D"/>
    <w:rsid w:val="00A62E62"/>
    <w:rsid w:val="00A73675"/>
    <w:rsid w:val="00A7392A"/>
    <w:rsid w:val="00A73BE4"/>
    <w:rsid w:val="00A75369"/>
    <w:rsid w:val="00A81059"/>
    <w:rsid w:val="00A81D8D"/>
    <w:rsid w:val="00A825DD"/>
    <w:rsid w:val="00A83015"/>
    <w:rsid w:val="00A83043"/>
    <w:rsid w:val="00A876D7"/>
    <w:rsid w:val="00A900B8"/>
    <w:rsid w:val="00A92901"/>
    <w:rsid w:val="00A9687E"/>
    <w:rsid w:val="00AA1BDB"/>
    <w:rsid w:val="00AA47A7"/>
    <w:rsid w:val="00AB4446"/>
    <w:rsid w:val="00AB6802"/>
    <w:rsid w:val="00AC39D1"/>
    <w:rsid w:val="00AC7CD9"/>
    <w:rsid w:val="00AD099D"/>
    <w:rsid w:val="00AD0A8E"/>
    <w:rsid w:val="00AD1BE6"/>
    <w:rsid w:val="00AD5764"/>
    <w:rsid w:val="00AE26B7"/>
    <w:rsid w:val="00AE5EAD"/>
    <w:rsid w:val="00AE700D"/>
    <w:rsid w:val="00AF2816"/>
    <w:rsid w:val="00AF3B8A"/>
    <w:rsid w:val="00AF6FB3"/>
    <w:rsid w:val="00B009A0"/>
    <w:rsid w:val="00B03829"/>
    <w:rsid w:val="00B15F8D"/>
    <w:rsid w:val="00B17C23"/>
    <w:rsid w:val="00B17FB0"/>
    <w:rsid w:val="00B263DD"/>
    <w:rsid w:val="00B329A7"/>
    <w:rsid w:val="00B32B2B"/>
    <w:rsid w:val="00B35E9D"/>
    <w:rsid w:val="00B45772"/>
    <w:rsid w:val="00B4662D"/>
    <w:rsid w:val="00B51394"/>
    <w:rsid w:val="00B53D09"/>
    <w:rsid w:val="00B71C1C"/>
    <w:rsid w:val="00B867CC"/>
    <w:rsid w:val="00B8714F"/>
    <w:rsid w:val="00B87B9D"/>
    <w:rsid w:val="00B95229"/>
    <w:rsid w:val="00B95BF9"/>
    <w:rsid w:val="00BA28DA"/>
    <w:rsid w:val="00BA6892"/>
    <w:rsid w:val="00BA7928"/>
    <w:rsid w:val="00BB0FC4"/>
    <w:rsid w:val="00BC129B"/>
    <w:rsid w:val="00BC2854"/>
    <w:rsid w:val="00BC5B68"/>
    <w:rsid w:val="00BD52C6"/>
    <w:rsid w:val="00BE18CC"/>
    <w:rsid w:val="00BE3295"/>
    <w:rsid w:val="00BE3794"/>
    <w:rsid w:val="00BE3CAD"/>
    <w:rsid w:val="00BE4735"/>
    <w:rsid w:val="00BF7C0C"/>
    <w:rsid w:val="00C00233"/>
    <w:rsid w:val="00C02357"/>
    <w:rsid w:val="00C02664"/>
    <w:rsid w:val="00C02FE4"/>
    <w:rsid w:val="00C03938"/>
    <w:rsid w:val="00C04814"/>
    <w:rsid w:val="00C04E56"/>
    <w:rsid w:val="00C11196"/>
    <w:rsid w:val="00C1467C"/>
    <w:rsid w:val="00C20D9C"/>
    <w:rsid w:val="00C21DAE"/>
    <w:rsid w:val="00C245CE"/>
    <w:rsid w:val="00C30AA4"/>
    <w:rsid w:val="00C42499"/>
    <w:rsid w:val="00C4344F"/>
    <w:rsid w:val="00C459F7"/>
    <w:rsid w:val="00C46EBC"/>
    <w:rsid w:val="00C505FA"/>
    <w:rsid w:val="00C52674"/>
    <w:rsid w:val="00C53313"/>
    <w:rsid w:val="00C5764E"/>
    <w:rsid w:val="00C86608"/>
    <w:rsid w:val="00C90561"/>
    <w:rsid w:val="00C927FF"/>
    <w:rsid w:val="00C95122"/>
    <w:rsid w:val="00C9544C"/>
    <w:rsid w:val="00C97E40"/>
    <w:rsid w:val="00CA0DFF"/>
    <w:rsid w:val="00CA2826"/>
    <w:rsid w:val="00CA2FBB"/>
    <w:rsid w:val="00CA5D35"/>
    <w:rsid w:val="00CB0EEB"/>
    <w:rsid w:val="00CB3AAF"/>
    <w:rsid w:val="00CB5052"/>
    <w:rsid w:val="00CB6DA7"/>
    <w:rsid w:val="00CC6B2D"/>
    <w:rsid w:val="00CD0B16"/>
    <w:rsid w:val="00CD1815"/>
    <w:rsid w:val="00CD417B"/>
    <w:rsid w:val="00CD538B"/>
    <w:rsid w:val="00CE3E6A"/>
    <w:rsid w:val="00CF13CB"/>
    <w:rsid w:val="00CF50D6"/>
    <w:rsid w:val="00D01BDB"/>
    <w:rsid w:val="00D02E7F"/>
    <w:rsid w:val="00D05EB7"/>
    <w:rsid w:val="00D07E1F"/>
    <w:rsid w:val="00D253FE"/>
    <w:rsid w:val="00D273BD"/>
    <w:rsid w:val="00D3159F"/>
    <w:rsid w:val="00D4220B"/>
    <w:rsid w:val="00D43656"/>
    <w:rsid w:val="00D43D1E"/>
    <w:rsid w:val="00D45054"/>
    <w:rsid w:val="00D46C91"/>
    <w:rsid w:val="00D47158"/>
    <w:rsid w:val="00D53BF3"/>
    <w:rsid w:val="00D53DC3"/>
    <w:rsid w:val="00D63225"/>
    <w:rsid w:val="00D648CF"/>
    <w:rsid w:val="00D66764"/>
    <w:rsid w:val="00D716E8"/>
    <w:rsid w:val="00D72DB5"/>
    <w:rsid w:val="00D73C0C"/>
    <w:rsid w:val="00D73C22"/>
    <w:rsid w:val="00D776F0"/>
    <w:rsid w:val="00D77B32"/>
    <w:rsid w:val="00D80D9F"/>
    <w:rsid w:val="00D80ECE"/>
    <w:rsid w:val="00D84E63"/>
    <w:rsid w:val="00D869A5"/>
    <w:rsid w:val="00D9039B"/>
    <w:rsid w:val="00D94561"/>
    <w:rsid w:val="00D962ED"/>
    <w:rsid w:val="00D97BA7"/>
    <w:rsid w:val="00DB6397"/>
    <w:rsid w:val="00DC7B53"/>
    <w:rsid w:val="00DD6817"/>
    <w:rsid w:val="00DE13DA"/>
    <w:rsid w:val="00DF0703"/>
    <w:rsid w:val="00DF0993"/>
    <w:rsid w:val="00DF1ED5"/>
    <w:rsid w:val="00DF7447"/>
    <w:rsid w:val="00E02A1B"/>
    <w:rsid w:val="00E03372"/>
    <w:rsid w:val="00E05561"/>
    <w:rsid w:val="00E05E23"/>
    <w:rsid w:val="00E06EC2"/>
    <w:rsid w:val="00E07CB3"/>
    <w:rsid w:val="00E121E8"/>
    <w:rsid w:val="00E21265"/>
    <w:rsid w:val="00E21DCC"/>
    <w:rsid w:val="00E24D41"/>
    <w:rsid w:val="00E3012E"/>
    <w:rsid w:val="00E3013A"/>
    <w:rsid w:val="00E31B63"/>
    <w:rsid w:val="00E320AD"/>
    <w:rsid w:val="00E36A11"/>
    <w:rsid w:val="00E4231A"/>
    <w:rsid w:val="00E47385"/>
    <w:rsid w:val="00E51BE5"/>
    <w:rsid w:val="00E5200C"/>
    <w:rsid w:val="00E55409"/>
    <w:rsid w:val="00E56CE1"/>
    <w:rsid w:val="00E650F9"/>
    <w:rsid w:val="00E66FAD"/>
    <w:rsid w:val="00E67388"/>
    <w:rsid w:val="00E67AB4"/>
    <w:rsid w:val="00E71C4F"/>
    <w:rsid w:val="00E73A3D"/>
    <w:rsid w:val="00E7547E"/>
    <w:rsid w:val="00E75C77"/>
    <w:rsid w:val="00E76D61"/>
    <w:rsid w:val="00E771FB"/>
    <w:rsid w:val="00E774FD"/>
    <w:rsid w:val="00E8042F"/>
    <w:rsid w:val="00E81982"/>
    <w:rsid w:val="00E81C12"/>
    <w:rsid w:val="00E82300"/>
    <w:rsid w:val="00E82967"/>
    <w:rsid w:val="00E90046"/>
    <w:rsid w:val="00E903D1"/>
    <w:rsid w:val="00E90786"/>
    <w:rsid w:val="00E909C5"/>
    <w:rsid w:val="00E92058"/>
    <w:rsid w:val="00E94624"/>
    <w:rsid w:val="00E9499D"/>
    <w:rsid w:val="00E953DD"/>
    <w:rsid w:val="00E972DA"/>
    <w:rsid w:val="00EA0CCF"/>
    <w:rsid w:val="00EA4B67"/>
    <w:rsid w:val="00EB1912"/>
    <w:rsid w:val="00EB2CCB"/>
    <w:rsid w:val="00EB354D"/>
    <w:rsid w:val="00EB60C7"/>
    <w:rsid w:val="00EB62B5"/>
    <w:rsid w:val="00EC406F"/>
    <w:rsid w:val="00EC4A26"/>
    <w:rsid w:val="00ED0B6A"/>
    <w:rsid w:val="00ED1B37"/>
    <w:rsid w:val="00EE075D"/>
    <w:rsid w:val="00EE0901"/>
    <w:rsid w:val="00EE2C14"/>
    <w:rsid w:val="00EE44CA"/>
    <w:rsid w:val="00EF318A"/>
    <w:rsid w:val="00EF3E06"/>
    <w:rsid w:val="00EF7637"/>
    <w:rsid w:val="00F109E9"/>
    <w:rsid w:val="00F11946"/>
    <w:rsid w:val="00F12249"/>
    <w:rsid w:val="00F12F04"/>
    <w:rsid w:val="00F132B0"/>
    <w:rsid w:val="00F135B0"/>
    <w:rsid w:val="00F230FE"/>
    <w:rsid w:val="00F24582"/>
    <w:rsid w:val="00F272D4"/>
    <w:rsid w:val="00F371A4"/>
    <w:rsid w:val="00F424BE"/>
    <w:rsid w:val="00F47412"/>
    <w:rsid w:val="00F508DA"/>
    <w:rsid w:val="00F5319E"/>
    <w:rsid w:val="00F54BFE"/>
    <w:rsid w:val="00F57AF9"/>
    <w:rsid w:val="00F66E30"/>
    <w:rsid w:val="00F813CC"/>
    <w:rsid w:val="00F81718"/>
    <w:rsid w:val="00F86309"/>
    <w:rsid w:val="00F90544"/>
    <w:rsid w:val="00F92FD7"/>
    <w:rsid w:val="00F93829"/>
    <w:rsid w:val="00FA1E5E"/>
    <w:rsid w:val="00FB1B5B"/>
    <w:rsid w:val="00FB43A6"/>
    <w:rsid w:val="00FC0FF1"/>
    <w:rsid w:val="00FC2D02"/>
    <w:rsid w:val="00FD07A4"/>
    <w:rsid w:val="00FD7FA1"/>
    <w:rsid w:val="00FF4134"/>
    <w:rsid w:val="00FF4768"/>
    <w:rsid w:val="00FF57ED"/>
    <w:rsid w:val="00FF7111"/>
    <w:rsid w:val="00FF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FAABB"/>
  <w15:chartTrackingRefBased/>
  <w15:docId w15:val="{EFD821D1-0144-4837-B143-038C6E33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rFonts w:ascii="Times New Roman" w:hAnsi="Times New Roman"/>
      <w:sz w:val="28"/>
    </w:rPr>
  </w:style>
  <w:style w:type="paragraph" w:styleId="Heading2">
    <w:name w:val="heading 2"/>
    <w:basedOn w:val="Normal"/>
    <w:next w:val="Normal"/>
    <w:qFormat/>
    <w:pPr>
      <w:keepNext/>
      <w:ind w:left="4320"/>
      <w:outlineLvl w:val="1"/>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
    <w:name w:val="List"/>
    <w:basedOn w:val="Normal"/>
    <w:pPr>
      <w:ind w:left="360" w:hanging="360"/>
    </w:pPr>
    <w:rPr>
      <w:rFonts w:ascii="Arial" w:hAnsi="Arial"/>
      <w:sz w:val="20"/>
    </w:rPr>
  </w:style>
  <w:style w:type="paragraph" w:styleId="BodyText">
    <w:name w:val="Body Text"/>
    <w:basedOn w:val="Normal"/>
    <w:rPr>
      <w:rFonts w:ascii="Times New Roman" w:hAnsi="Times New Roman"/>
    </w:rPr>
  </w:style>
  <w:style w:type="paragraph" w:styleId="BodyTextIndent">
    <w:name w:val="Body Text Indent"/>
    <w:basedOn w:val="Normal"/>
    <w:pPr>
      <w:ind w:firstLine="720"/>
    </w:pPr>
    <w:rPr>
      <w:rFonts w:ascii="Times New Roman" w:hAnsi="Times New Roman"/>
      <w:sz w:val="28"/>
    </w:rPr>
  </w:style>
  <w:style w:type="paragraph" w:styleId="BodyText2">
    <w:name w:val="Body Text 2"/>
    <w:basedOn w:val="Normal"/>
    <w:pPr>
      <w:tabs>
        <w:tab w:val="left" w:pos="450"/>
      </w:tabs>
    </w:pPr>
    <w:rPr>
      <w:rFonts w:ascii="Times New Roman" w:hAnsi="Times New Roman"/>
      <w:sz w:val="22"/>
    </w:rPr>
  </w:style>
  <w:style w:type="paragraph" w:styleId="BodyText3">
    <w:name w:val="Body Text 3"/>
    <w:basedOn w:val="Normal"/>
    <w:pPr>
      <w:ind w:right="-1080"/>
    </w:pPr>
  </w:style>
  <w:style w:type="character" w:styleId="PageNumber">
    <w:name w:val="page number"/>
    <w:basedOn w:val="DefaultParagraphFont"/>
    <w:rsid w:val="002B78B4"/>
  </w:style>
  <w:style w:type="paragraph" w:styleId="BalloonText">
    <w:name w:val="Balloon Text"/>
    <w:basedOn w:val="Normal"/>
    <w:semiHidden/>
    <w:rsid w:val="0058326D"/>
    <w:rPr>
      <w:rFonts w:ascii="Tahoma" w:hAnsi="Tahoma" w:cs="Tahoma"/>
      <w:sz w:val="16"/>
      <w:szCs w:val="16"/>
    </w:rPr>
  </w:style>
  <w:style w:type="paragraph" w:customStyle="1" w:styleId="CompanyName">
    <w:name w:val="Company Name"/>
    <w:basedOn w:val="Subtitle"/>
    <w:rsid w:val="00115E74"/>
    <w:pPr>
      <w:spacing w:after="0"/>
      <w:outlineLvl w:val="9"/>
    </w:pPr>
    <w:rPr>
      <w:rFonts w:ascii="Arial" w:hAnsi="Arial"/>
      <w:b/>
      <w:caps/>
      <w:color w:val="000000"/>
      <w:sz w:val="16"/>
      <w:szCs w:val="20"/>
    </w:rPr>
  </w:style>
  <w:style w:type="paragraph" w:customStyle="1" w:styleId="LHDA">
    <w:name w:val="LHDA"/>
    <w:basedOn w:val="Title"/>
    <w:rsid w:val="00115E74"/>
    <w:pPr>
      <w:spacing w:before="0" w:after="0"/>
      <w:outlineLvl w:val="9"/>
    </w:pPr>
    <w:rPr>
      <w:rFonts w:ascii="Arial" w:hAnsi="Arial"/>
      <w:caps/>
      <w:color w:val="000000"/>
      <w:kern w:val="0"/>
      <w:sz w:val="22"/>
      <w:szCs w:val="20"/>
    </w:rPr>
  </w:style>
  <w:style w:type="paragraph" w:styleId="Subtitle">
    <w:name w:val="Subtitle"/>
    <w:basedOn w:val="Normal"/>
    <w:next w:val="Normal"/>
    <w:link w:val="SubtitleChar"/>
    <w:qFormat/>
    <w:rsid w:val="00115E74"/>
    <w:pPr>
      <w:spacing w:after="60"/>
      <w:jc w:val="center"/>
      <w:outlineLvl w:val="1"/>
    </w:pPr>
    <w:rPr>
      <w:rFonts w:ascii="Cambria" w:hAnsi="Cambria"/>
      <w:szCs w:val="24"/>
    </w:rPr>
  </w:style>
  <w:style w:type="character" w:customStyle="1" w:styleId="SubtitleChar">
    <w:name w:val="Subtitle Char"/>
    <w:link w:val="Subtitle"/>
    <w:rsid w:val="00115E74"/>
    <w:rPr>
      <w:rFonts w:ascii="Cambria" w:eastAsia="Times New Roman" w:hAnsi="Cambria" w:cs="Times New Roman"/>
      <w:sz w:val="24"/>
      <w:szCs w:val="24"/>
    </w:rPr>
  </w:style>
  <w:style w:type="paragraph" w:styleId="Title">
    <w:name w:val="Title"/>
    <w:basedOn w:val="Normal"/>
    <w:next w:val="Normal"/>
    <w:link w:val="TitleChar"/>
    <w:qFormat/>
    <w:rsid w:val="00115E74"/>
    <w:pPr>
      <w:spacing w:before="240" w:after="60"/>
      <w:jc w:val="center"/>
      <w:outlineLvl w:val="0"/>
    </w:pPr>
    <w:rPr>
      <w:rFonts w:ascii="Cambria" w:hAnsi="Cambria"/>
      <w:b/>
      <w:bCs/>
      <w:kern w:val="28"/>
      <w:sz w:val="32"/>
      <w:szCs w:val="32"/>
    </w:rPr>
  </w:style>
  <w:style w:type="character" w:customStyle="1" w:styleId="TitleChar">
    <w:name w:val="Title Char"/>
    <w:link w:val="Title"/>
    <w:rsid w:val="00115E74"/>
    <w:rPr>
      <w:rFonts w:ascii="Cambria" w:eastAsia="Times New Roman" w:hAnsi="Cambria" w:cs="Times New Roman"/>
      <w:b/>
      <w:bCs/>
      <w:kern w:val="28"/>
      <w:sz w:val="32"/>
      <w:szCs w:val="32"/>
    </w:rPr>
  </w:style>
  <w:style w:type="character" w:customStyle="1" w:styleId="FooterChar">
    <w:name w:val="Footer Char"/>
    <w:link w:val="Footer"/>
    <w:uiPriority w:val="99"/>
    <w:rsid w:val="00CA5D35"/>
    <w:rPr>
      <w:rFonts w:ascii="Courier New" w:hAnsi="Courier New"/>
      <w:sz w:val="24"/>
    </w:rPr>
  </w:style>
  <w:style w:type="paragraph" w:styleId="ListParagraph">
    <w:name w:val="List Paragraph"/>
    <w:basedOn w:val="Normal"/>
    <w:uiPriority w:val="34"/>
    <w:qFormat/>
    <w:rsid w:val="000722D2"/>
    <w:pPr>
      <w:ind w:left="720"/>
      <w:contextualSpacing/>
    </w:pPr>
  </w:style>
  <w:style w:type="character" w:styleId="Hyperlink">
    <w:name w:val="Hyperlink"/>
    <w:basedOn w:val="DefaultParagraphFont"/>
    <w:rsid w:val="008F4C72"/>
    <w:rPr>
      <w:color w:val="0563C1" w:themeColor="hyperlink"/>
      <w:u w:val="single"/>
    </w:rPr>
  </w:style>
  <w:style w:type="character" w:styleId="CommentReference">
    <w:name w:val="annotation reference"/>
    <w:basedOn w:val="DefaultParagraphFont"/>
    <w:rsid w:val="004B272F"/>
    <w:rPr>
      <w:sz w:val="16"/>
      <w:szCs w:val="16"/>
    </w:rPr>
  </w:style>
  <w:style w:type="paragraph" w:styleId="CommentText">
    <w:name w:val="annotation text"/>
    <w:basedOn w:val="Normal"/>
    <w:link w:val="CommentTextChar"/>
    <w:rsid w:val="004B272F"/>
    <w:rPr>
      <w:sz w:val="20"/>
    </w:rPr>
  </w:style>
  <w:style w:type="character" w:customStyle="1" w:styleId="CommentTextChar">
    <w:name w:val="Comment Text Char"/>
    <w:basedOn w:val="DefaultParagraphFont"/>
    <w:link w:val="CommentText"/>
    <w:rsid w:val="004B272F"/>
    <w:rPr>
      <w:rFonts w:ascii="Courier New" w:hAnsi="Courier New"/>
    </w:rPr>
  </w:style>
  <w:style w:type="paragraph" w:styleId="CommentSubject">
    <w:name w:val="annotation subject"/>
    <w:basedOn w:val="CommentText"/>
    <w:next w:val="CommentText"/>
    <w:link w:val="CommentSubjectChar"/>
    <w:rsid w:val="004B272F"/>
    <w:rPr>
      <w:b/>
      <w:bCs/>
    </w:rPr>
  </w:style>
  <w:style w:type="character" w:customStyle="1" w:styleId="CommentSubjectChar">
    <w:name w:val="Comment Subject Char"/>
    <w:basedOn w:val="CommentTextChar"/>
    <w:link w:val="CommentSubject"/>
    <w:rsid w:val="004B272F"/>
    <w:rPr>
      <w:rFonts w:ascii="Courier New" w:hAnsi="Courier New"/>
      <w:b/>
      <w:bCs/>
    </w:rPr>
  </w:style>
  <w:style w:type="character" w:styleId="Emphasis">
    <w:name w:val="Emphasis"/>
    <w:basedOn w:val="DefaultParagraphFont"/>
    <w:qFormat/>
    <w:rsid w:val="00BD52C6"/>
    <w:rPr>
      <w:i/>
      <w:iCs/>
    </w:rPr>
  </w:style>
  <w:style w:type="character" w:styleId="FollowedHyperlink">
    <w:name w:val="FollowedHyperlink"/>
    <w:basedOn w:val="DefaultParagraphFont"/>
    <w:rsid w:val="00A73BE4"/>
    <w:rPr>
      <w:color w:val="954F72" w:themeColor="followedHyperlink"/>
      <w:u w:val="single"/>
    </w:rPr>
  </w:style>
  <w:style w:type="paragraph" w:styleId="NoSpacing">
    <w:name w:val="No Spacing"/>
    <w:uiPriority w:val="1"/>
    <w:qFormat/>
    <w:rsid w:val="00C4344F"/>
    <w:rPr>
      <w:rFonts w:ascii="Courier New" w:hAnsi="Courier New"/>
      <w:sz w:val="24"/>
    </w:rPr>
  </w:style>
  <w:style w:type="paragraph" w:customStyle="1" w:styleId="Default">
    <w:name w:val="Default"/>
    <w:rsid w:val="00E3013A"/>
    <w:pPr>
      <w:autoSpaceDE w:val="0"/>
      <w:autoSpaceDN w:val="0"/>
      <w:adjustRightInd w:val="0"/>
    </w:pPr>
    <w:rPr>
      <w:rFonts w:ascii="Arial" w:eastAsiaTheme="minorHAnsi" w:hAnsi="Arial" w:cs="Arial"/>
      <w:color w:val="000000"/>
      <w:sz w:val="24"/>
      <w:szCs w:val="24"/>
    </w:rPr>
  </w:style>
  <w:style w:type="character" w:customStyle="1" w:styleId="normaltextrun">
    <w:name w:val="normaltextrun"/>
    <w:basedOn w:val="DefaultParagraphFont"/>
    <w:rsid w:val="00E9499D"/>
  </w:style>
  <w:style w:type="paragraph" w:customStyle="1" w:styleId="paragraph">
    <w:name w:val="paragraph"/>
    <w:basedOn w:val="Normal"/>
    <w:rsid w:val="00834C82"/>
    <w:pPr>
      <w:spacing w:before="100" w:beforeAutospacing="1" w:after="100" w:afterAutospacing="1"/>
    </w:pPr>
    <w:rPr>
      <w:rFonts w:ascii="Times New Roman" w:hAnsi="Times New Roman"/>
      <w:szCs w:val="24"/>
    </w:rPr>
  </w:style>
  <w:style w:type="character" w:customStyle="1" w:styleId="eop">
    <w:name w:val="eop"/>
    <w:basedOn w:val="DefaultParagraphFont"/>
    <w:rsid w:val="00834C82"/>
  </w:style>
  <w:style w:type="character" w:styleId="UnresolvedMention">
    <w:name w:val="Unresolved Mention"/>
    <w:basedOn w:val="DefaultParagraphFont"/>
    <w:uiPriority w:val="99"/>
    <w:semiHidden/>
    <w:unhideWhenUsed/>
    <w:rsid w:val="00834C82"/>
    <w:rPr>
      <w:color w:val="605E5C"/>
      <w:shd w:val="clear" w:color="auto" w:fill="E1DFDD"/>
    </w:rPr>
  </w:style>
  <w:style w:type="paragraph" w:customStyle="1" w:styleId="p1">
    <w:name w:val="p1"/>
    <w:basedOn w:val="Normal"/>
    <w:rsid w:val="00A1730A"/>
    <w:pPr>
      <w:spacing w:before="100" w:beforeAutospacing="1" w:after="100" w:afterAutospacing="1"/>
    </w:pPr>
    <w:rPr>
      <w:rFonts w:ascii="Times New Roman" w:hAnsi="Times New Roman"/>
      <w:szCs w:val="24"/>
    </w:rPr>
  </w:style>
  <w:style w:type="character" w:customStyle="1" w:styleId="s1">
    <w:name w:val="s1"/>
    <w:basedOn w:val="DefaultParagraphFont"/>
    <w:rsid w:val="00A1730A"/>
  </w:style>
  <w:style w:type="character" w:customStyle="1" w:styleId="s2">
    <w:name w:val="s2"/>
    <w:basedOn w:val="DefaultParagraphFont"/>
    <w:rsid w:val="00A1730A"/>
  </w:style>
  <w:style w:type="character" w:customStyle="1" w:styleId="s3">
    <w:name w:val="s3"/>
    <w:basedOn w:val="DefaultParagraphFont"/>
    <w:rsid w:val="00BA2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039">
      <w:bodyDiv w:val="1"/>
      <w:marLeft w:val="0"/>
      <w:marRight w:val="0"/>
      <w:marTop w:val="0"/>
      <w:marBottom w:val="0"/>
      <w:divBdr>
        <w:top w:val="none" w:sz="0" w:space="0" w:color="auto"/>
        <w:left w:val="none" w:sz="0" w:space="0" w:color="auto"/>
        <w:bottom w:val="none" w:sz="0" w:space="0" w:color="auto"/>
        <w:right w:val="none" w:sz="0" w:space="0" w:color="auto"/>
      </w:divBdr>
    </w:div>
    <w:div w:id="9842871">
      <w:bodyDiv w:val="1"/>
      <w:marLeft w:val="0"/>
      <w:marRight w:val="0"/>
      <w:marTop w:val="0"/>
      <w:marBottom w:val="0"/>
      <w:divBdr>
        <w:top w:val="none" w:sz="0" w:space="0" w:color="auto"/>
        <w:left w:val="none" w:sz="0" w:space="0" w:color="auto"/>
        <w:bottom w:val="none" w:sz="0" w:space="0" w:color="auto"/>
        <w:right w:val="none" w:sz="0" w:space="0" w:color="auto"/>
      </w:divBdr>
    </w:div>
    <w:div w:id="129514319">
      <w:bodyDiv w:val="1"/>
      <w:marLeft w:val="0"/>
      <w:marRight w:val="0"/>
      <w:marTop w:val="0"/>
      <w:marBottom w:val="0"/>
      <w:divBdr>
        <w:top w:val="none" w:sz="0" w:space="0" w:color="auto"/>
        <w:left w:val="none" w:sz="0" w:space="0" w:color="auto"/>
        <w:bottom w:val="none" w:sz="0" w:space="0" w:color="auto"/>
        <w:right w:val="none" w:sz="0" w:space="0" w:color="auto"/>
      </w:divBdr>
    </w:div>
    <w:div w:id="182015838">
      <w:bodyDiv w:val="1"/>
      <w:marLeft w:val="0"/>
      <w:marRight w:val="0"/>
      <w:marTop w:val="0"/>
      <w:marBottom w:val="0"/>
      <w:divBdr>
        <w:top w:val="none" w:sz="0" w:space="0" w:color="auto"/>
        <w:left w:val="none" w:sz="0" w:space="0" w:color="auto"/>
        <w:bottom w:val="none" w:sz="0" w:space="0" w:color="auto"/>
        <w:right w:val="none" w:sz="0" w:space="0" w:color="auto"/>
      </w:divBdr>
    </w:div>
    <w:div w:id="206837034">
      <w:bodyDiv w:val="1"/>
      <w:marLeft w:val="0"/>
      <w:marRight w:val="0"/>
      <w:marTop w:val="0"/>
      <w:marBottom w:val="0"/>
      <w:divBdr>
        <w:top w:val="none" w:sz="0" w:space="0" w:color="auto"/>
        <w:left w:val="none" w:sz="0" w:space="0" w:color="auto"/>
        <w:bottom w:val="none" w:sz="0" w:space="0" w:color="auto"/>
        <w:right w:val="none" w:sz="0" w:space="0" w:color="auto"/>
      </w:divBdr>
    </w:div>
    <w:div w:id="260838365">
      <w:bodyDiv w:val="1"/>
      <w:marLeft w:val="0"/>
      <w:marRight w:val="0"/>
      <w:marTop w:val="0"/>
      <w:marBottom w:val="0"/>
      <w:divBdr>
        <w:top w:val="none" w:sz="0" w:space="0" w:color="auto"/>
        <w:left w:val="none" w:sz="0" w:space="0" w:color="auto"/>
        <w:bottom w:val="none" w:sz="0" w:space="0" w:color="auto"/>
        <w:right w:val="none" w:sz="0" w:space="0" w:color="auto"/>
      </w:divBdr>
    </w:div>
    <w:div w:id="317269047">
      <w:bodyDiv w:val="1"/>
      <w:marLeft w:val="0"/>
      <w:marRight w:val="0"/>
      <w:marTop w:val="0"/>
      <w:marBottom w:val="0"/>
      <w:divBdr>
        <w:top w:val="none" w:sz="0" w:space="0" w:color="auto"/>
        <w:left w:val="none" w:sz="0" w:space="0" w:color="auto"/>
        <w:bottom w:val="none" w:sz="0" w:space="0" w:color="auto"/>
        <w:right w:val="none" w:sz="0" w:space="0" w:color="auto"/>
      </w:divBdr>
    </w:div>
    <w:div w:id="383526845">
      <w:bodyDiv w:val="1"/>
      <w:marLeft w:val="0"/>
      <w:marRight w:val="0"/>
      <w:marTop w:val="0"/>
      <w:marBottom w:val="0"/>
      <w:divBdr>
        <w:top w:val="none" w:sz="0" w:space="0" w:color="auto"/>
        <w:left w:val="none" w:sz="0" w:space="0" w:color="auto"/>
        <w:bottom w:val="none" w:sz="0" w:space="0" w:color="auto"/>
        <w:right w:val="none" w:sz="0" w:space="0" w:color="auto"/>
      </w:divBdr>
    </w:div>
    <w:div w:id="389109697">
      <w:bodyDiv w:val="1"/>
      <w:marLeft w:val="0"/>
      <w:marRight w:val="0"/>
      <w:marTop w:val="0"/>
      <w:marBottom w:val="0"/>
      <w:divBdr>
        <w:top w:val="none" w:sz="0" w:space="0" w:color="auto"/>
        <w:left w:val="none" w:sz="0" w:space="0" w:color="auto"/>
        <w:bottom w:val="none" w:sz="0" w:space="0" w:color="auto"/>
        <w:right w:val="none" w:sz="0" w:space="0" w:color="auto"/>
      </w:divBdr>
    </w:div>
    <w:div w:id="502550418">
      <w:bodyDiv w:val="1"/>
      <w:marLeft w:val="0"/>
      <w:marRight w:val="0"/>
      <w:marTop w:val="0"/>
      <w:marBottom w:val="0"/>
      <w:divBdr>
        <w:top w:val="none" w:sz="0" w:space="0" w:color="auto"/>
        <w:left w:val="none" w:sz="0" w:space="0" w:color="auto"/>
        <w:bottom w:val="none" w:sz="0" w:space="0" w:color="auto"/>
        <w:right w:val="none" w:sz="0" w:space="0" w:color="auto"/>
      </w:divBdr>
    </w:div>
    <w:div w:id="543102337">
      <w:bodyDiv w:val="1"/>
      <w:marLeft w:val="0"/>
      <w:marRight w:val="0"/>
      <w:marTop w:val="0"/>
      <w:marBottom w:val="0"/>
      <w:divBdr>
        <w:top w:val="none" w:sz="0" w:space="0" w:color="auto"/>
        <w:left w:val="none" w:sz="0" w:space="0" w:color="auto"/>
        <w:bottom w:val="none" w:sz="0" w:space="0" w:color="auto"/>
        <w:right w:val="none" w:sz="0" w:space="0" w:color="auto"/>
      </w:divBdr>
    </w:div>
    <w:div w:id="618993248">
      <w:bodyDiv w:val="1"/>
      <w:marLeft w:val="0"/>
      <w:marRight w:val="0"/>
      <w:marTop w:val="0"/>
      <w:marBottom w:val="0"/>
      <w:divBdr>
        <w:top w:val="none" w:sz="0" w:space="0" w:color="auto"/>
        <w:left w:val="none" w:sz="0" w:space="0" w:color="auto"/>
        <w:bottom w:val="none" w:sz="0" w:space="0" w:color="auto"/>
        <w:right w:val="none" w:sz="0" w:space="0" w:color="auto"/>
      </w:divBdr>
    </w:div>
    <w:div w:id="649166380">
      <w:bodyDiv w:val="1"/>
      <w:marLeft w:val="0"/>
      <w:marRight w:val="0"/>
      <w:marTop w:val="0"/>
      <w:marBottom w:val="0"/>
      <w:divBdr>
        <w:top w:val="none" w:sz="0" w:space="0" w:color="auto"/>
        <w:left w:val="none" w:sz="0" w:space="0" w:color="auto"/>
        <w:bottom w:val="none" w:sz="0" w:space="0" w:color="auto"/>
        <w:right w:val="none" w:sz="0" w:space="0" w:color="auto"/>
      </w:divBdr>
    </w:div>
    <w:div w:id="661127708">
      <w:bodyDiv w:val="1"/>
      <w:marLeft w:val="0"/>
      <w:marRight w:val="0"/>
      <w:marTop w:val="0"/>
      <w:marBottom w:val="0"/>
      <w:divBdr>
        <w:top w:val="none" w:sz="0" w:space="0" w:color="auto"/>
        <w:left w:val="none" w:sz="0" w:space="0" w:color="auto"/>
        <w:bottom w:val="none" w:sz="0" w:space="0" w:color="auto"/>
        <w:right w:val="none" w:sz="0" w:space="0" w:color="auto"/>
      </w:divBdr>
    </w:div>
    <w:div w:id="672991547">
      <w:bodyDiv w:val="1"/>
      <w:marLeft w:val="0"/>
      <w:marRight w:val="0"/>
      <w:marTop w:val="0"/>
      <w:marBottom w:val="0"/>
      <w:divBdr>
        <w:top w:val="none" w:sz="0" w:space="0" w:color="auto"/>
        <w:left w:val="none" w:sz="0" w:space="0" w:color="auto"/>
        <w:bottom w:val="none" w:sz="0" w:space="0" w:color="auto"/>
        <w:right w:val="none" w:sz="0" w:space="0" w:color="auto"/>
      </w:divBdr>
    </w:div>
    <w:div w:id="775977109">
      <w:bodyDiv w:val="1"/>
      <w:marLeft w:val="0"/>
      <w:marRight w:val="0"/>
      <w:marTop w:val="0"/>
      <w:marBottom w:val="0"/>
      <w:divBdr>
        <w:top w:val="none" w:sz="0" w:space="0" w:color="auto"/>
        <w:left w:val="none" w:sz="0" w:space="0" w:color="auto"/>
        <w:bottom w:val="none" w:sz="0" w:space="0" w:color="auto"/>
        <w:right w:val="none" w:sz="0" w:space="0" w:color="auto"/>
      </w:divBdr>
    </w:div>
    <w:div w:id="783307386">
      <w:bodyDiv w:val="1"/>
      <w:marLeft w:val="0"/>
      <w:marRight w:val="0"/>
      <w:marTop w:val="0"/>
      <w:marBottom w:val="0"/>
      <w:divBdr>
        <w:top w:val="none" w:sz="0" w:space="0" w:color="auto"/>
        <w:left w:val="none" w:sz="0" w:space="0" w:color="auto"/>
        <w:bottom w:val="none" w:sz="0" w:space="0" w:color="auto"/>
        <w:right w:val="none" w:sz="0" w:space="0" w:color="auto"/>
      </w:divBdr>
    </w:div>
    <w:div w:id="1126124188">
      <w:bodyDiv w:val="1"/>
      <w:marLeft w:val="0"/>
      <w:marRight w:val="0"/>
      <w:marTop w:val="0"/>
      <w:marBottom w:val="0"/>
      <w:divBdr>
        <w:top w:val="none" w:sz="0" w:space="0" w:color="auto"/>
        <w:left w:val="none" w:sz="0" w:space="0" w:color="auto"/>
        <w:bottom w:val="none" w:sz="0" w:space="0" w:color="auto"/>
        <w:right w:val="none" w:sz="0" w:space="0" w:color="auto"/>
      </w:divBdr>
    </w:div>
    <w:div w:id="1172452683">
      <w:bodyDiv w:val="1"/>
      <w:marLeft w:val="0"/>
      <w:marRight w:val="0"/>
      <w:marTop w:val="0"/>
      <w:marBottom w:val="0"/>
      <w:divBdr>
        <w:top w:val="none" w:sz="0" w:space="0" w:color="auto"/>
        <w:left w:val="none" w:sz="0" w:space="0" w:color="auto"/>
        <w:bottom w:val="none" w:sz="0" w:space="0" w:color="auto"/>
        <w:right w:val="none" w:sz="0" w:space="0" w:color="auto"/>
      </w:divBdr>
    </w:div>
    <w:div w:id="1267731033">
      <w:bodyDiv w:val="1"/>
      <w:marLeft w:val="0"/>
      <w:marRight w:val="0"/>
      <w:marTop w:val="0"/>
      <w:marBottom w:val="0"/>
      <w:divBdr>
        <w:top w:val="none" w:sz="0" w:space="0" w:color="auto"/>
        <w:left w:val="none" w:sz="0" w:space="0" w:color="auto"/>
        <w:bottom w:val="none" w:sz="0" w:space="0" w:color="auto"/>
        <w:right w:val="none" w:sz="0" w:space="0" w:color="auto"/>
      </w:divBdr>
    </w:div>
    <w:div w:id="1347755494">
      <w:bodyDiv w:val="1"/>
      <w:marLeft w:val="0"/>
      <w:marRight w:val="0"/>
      <w:marTop w:val="0"/>
      <w:marBottom w:val="0"/>
      <w:divBdr>
        <w:top w:val="none" w:sz="0" w:space="0" w:color="auto"/>
        <w:left w:val="none" w:sz="0" w:space="0" w:color="auto"/>
        <w:bottom w:val="none" w:sz="0" w:space="0" w:color="auto"/>
        <w:right w:val="none" w:sz="0" w:space="0" w:color="auto"/>
      </w:divBdr>
    </w:div>
    <w:div w:id="1532498676">
      <w:bodyDiv w:val="1"/>
      <w:marLeft w:val="0"/>
      <w:marRight w:val="0"/>
      <w:marTop w:val="0"/>
      <w:marBottom w:val="0"/>
      <w:divBdr>
        <w:top w:val="none" w:sz="0" w:space="0" w:color="auto"/>
        <w:left w:val="none" w:sz="0" w:space="0" w:color="auto"/>
        <w:bottom w:val="none" w:sz="0" w:space="0" w:color="auto"/>
        <w:right w:val="none" w:sz="0" w:space="0" w:color="auto"/>
      </w:divBdr>
    </w:div>
    <w:div w:id="1574462608">
      <w:bodyDiv w:val="1"/>
      <w:marLeft w:val="0"/>
      <w:marRight w:val="0"/>
      <w:marTop w:val="0"/>
      <w:marBottom w:val="0"/>
      <w:divBdr>
        <w:top w:val="none" w:sz="0" w:space="0" w:color="auto"/>
        <w:left w:val="none" w:sz="0" w:space="0" w:color="auto"/>
        <w:bottom w:val="none" w:sz="0" w:space="0" w:color="auto"/>
        <w:right w:val="none" w:sz="0" w:space="0" w:color="auto"/>
      </w:divBdr>
    </w:div>
    <w:div w:id="1597786654">
      <w:bodyDiv w:val="1"/>
      <w:marLeft w:val="0"/>
      <w:marRight w:val="0"/>
      <w:marTop w:val="0"/>
      <w:marBottom w:val="0"/>
      <w:divBdr>
        <w:top w:val="none" w:sz="0" w:space="0" w:color="auto"/>
        <w:left w:val="none" w:sz="0" w:space="0" w:color="auto"/>
        <w:bottom w:val="none" w:sz="0" w:space="0" w:color="auto"/>
        <w:right w:val="none" w:sz="0" w:space="0" w:color="auto"/>
      </w:divBdr>
    </w:div>
    <w:div w:id="1687905711">
      <w:bodyDiv w:val="1"/>
      <w:marLeft w:val="0"/>
      <w:marRight w:val="0"/>
      <w:marTop w:val="0"/>
      <w:marBottom w:val="0"/>
      <w:divBdr>
        <w:top w:val="none" w:sz="0" w:space="0" w:color="auto"/>
        <w:left w:val="none" w:sz="0" w:space="0" w:color="auto"/>
        <w:bottom w:val="none" w:sz="0" w:space="0" w:color="auto"/>
        <w:right w:val="none" w:sz="0" w:space="0" w:color="auto"/>
      </w:divBdr>
    </w:div>
    <w:div w:id="1693723792">
      <w:bodyDiv w:val="1"/>
      <w:marLeft w:val="0"/>
      <w:marRight w:val="0"/>
      <w:marTop w:val="0"/>
      <w:marBottom w:val="0"/>
      <w:divBdr>
        <w:top w:val="none" w:sz="0" w:space="0" w:color="auto"/>
        <w:left w:val="none" w:sz="0" w:space="0" w:color="auto"/>
        <w:bottom w:val="none" w:sz="0" w:space="0" w:color="auto"/>
        <w:right w:val="none" w:sz="0" w:space="0" w:color="auto"/>
      </w:divBdr>
    </w:div>
    <w:div w:id="1859809337">
      <w:bodyDiv w:val="1"/>
      <w:marLeft w:val="0"/>
      <w:marRight w:val="0"/>
      <w:marTop w:val="0"/>
      <w:marBottom w:val="0"/>
      <w:divBdr>
        <w:top w:val="none" w:sz="0" w:space="0" w:color="auto"/>
        <w:left w:val="none" w:sz="0" w:space="0" w:color="auto"/>
        <w:bottom w:val="none" w:sz="0" w:space="0" w:color="auto"/>
        <w:right w:val="none" w:sz="0" w:space="0" w:color="auto"/>
      </w:divBdr>
    </w:div>
    <w:div w:id="2023505672">
      <w:bodyDiv w:val="1"/>
      <w:marLeft w:val="0"/>
      <w:marRight w:val="0"/>
      <w:marTop w:val="0"/>
      <w:marBottom w:val="0"/>
      <w:divBdr>
        <w:top w:val="none" w:sz="0" w:space="0" w:color="auto"/>
        <w:left w:val="none" w:sz="0" w:space="0" w:color="auto"/>
        <w:bottom w:val="none" w:sz="0" w:space="0" w:color="auto"/>
        <w:right w:val="none" w:sz="0" w:space="0" w:color="auto"/>
      </w:divBdr>
    </w:div>
    <w:div w:id="214056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Administrator\Personal\Nothsti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8868847EE0A84A9D9B4831C71BDD62" ma:contentTypeVersion="12" ma:contentTypeDescription="Create a new document." ma:contentTypeScope="" ma:versionID="aa22086a72362376a973cc2ea2c459df">
  <xsd:schema xmlns:xsd="http://www.w3.org/2001/XMLSchema" xmlns:xs="http://www.w3.org/2001/XMLSchema" xmlns:p="http://schemas.microsoft.com/office/2006/metadata/properties" xmlns:ns3="e0ae3a47-3101-4eeb-8b1e-b093e3bf8f5c" xmlns:ns4="cceb290e-0e7d-4f6d-9930-b021921b2f63" targetNamespace="http://schemas.microsoft.com/office/2006/metadata/properties" ma:root="true" ma:fieldsID="6b5e5538225d2cba51c5f37f606cd666" ns3:_="" ns4:_="">
    <xsd:import namespace="e0ae3a47-3101-4eeb-8b1e-b093e3bf8f5c"/>
    <xsd:import namespace="cceb290e-0e7d-4f6d-9930-b021921b2f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e3a47-3101-4eeb-8b1e-b093e3bf8f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eb290e-0e7d-4f6d-9930-b021921b2f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B4B4F9-A0B1-4D0F-AEAD-7990081E947E}">
  <ds:schemaRefs>
    <ds:schemaRef ds:uri="http://schemas.openxmlformats.org/officeDocument/2006/bibliography"/>
  </ds:schemaRefs>
</ds:datastoreItem>
</file>

<file path=customXml/itemProps2.xml><?xml version="1.0" encoding="utf-8"?>
<ds:datastoreItem xmlns:ds="http://schemas.openxmlformats.org/officeDocument/2006/customXml" ds:itemID="{E95C208E-1206-47FA-BE4D-AC9D238E9D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F2EED0-F400-4193-A24C-669C606BEEB1}">
  <ds:schemaRefs>
    <ds:schemaRef ds:uri="http://schemas.microsoft.com/sharepoint/v3/contenttype/forms"/>
  </ds:schemaRefs>
</ds:datastoreItem>
</file>

<file path=customXml/itemProps4.xml><?xml version="1.0" encoding="utf-8"?>
<ds:datastoreItem xmlns:ds="http://schemas.openxmlformats.org/officeDocument/2006/customXml" ds:itemID="{66DF5E34-0201-4A2B-9F1D-686DDBA98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e3a47-3101-4eeb-8b1e-b093e3bf8f5c"/>
    <ds:schemaRef ds:uri="cceb290e-0e7d-4f6d-9930-b021921b2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C:\WINNT\Profiles\Administrator\Personal\Nothstien.dot</Template>
  <TotalTime>0</TotalTime>
  <Pages>3</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AAR</vt:lpstr>
    </vt:vector>
  </TitlesOfParts>
  <Company>_</Company>
  <LinksUpToDate>false</LinksUpToDate>
  <CharactersWithSpaces>5150</CharactersWithSpaces>
  <SharedDoc>false</SharedDoc>
  <HLinks>
    <vt:vector size="6" baseType="variant">
      <vt:variant>
        <vt:i4>3145800</vt:i4>
      </vt:variant>
      <vt:variant>
        <vt:i4>0</vt:i4>
      </vt:variant>
      <vt:variant>
        <vt:i4>0</vt:i4>
      </vt:variant>
      <vt:variant>
        <vt:i4>5</vt:i4>
      </vt:variant>
      <vt:variant>
        <vt:lpwstr>mailto:allan.t.standre.civ@mail.mil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dc:title>
  <dc:subject/>
  <dc:creator>Perez, Steven A SGT</dc:creator>
  <cp:keywords>CAT;Irma</cp:keywords>
  <cp:lastModifiedBy>Christian Morehead</cp:lastModifiedBy>
  <cp:revision>2</cp:revision>
  <cp:lastPrinted>2025-03-31T14:42:00Z</cp:lastPrinted>
  <dcterms:created xsi:type="dcterms:W3CDTF">2025-12-05T19:57:00Z</dcterms:created>
  <dcterms:modified xsi:type="dcterms:W3CDTF">2025-12-05T19:57:00Z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0x010100E98868847EE0A84A9D9B4831C71BDD62</vt:lpwstr>
  </property>
</Properties>
</file>